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341C" w14:textId="77777777" w:rsidR="00CB142D" w:rsidRPr="008C6C49" w:rsidRDefault="00CB142D" w:rsidP="00CB142D">
      <w:pPr>
        <w:spacing w:after="0"/>
        <w:rPr>
          <w:b/>
          <w:color w:val="auto"/>
          <w:sz w:val="24"/>
          <w:szCs w:val="24"/>
          <w:lang w:val="en-GB"/>
        </w:rPr>
      </w:pPr>
      <w:r w:rsidRPr="008C6C49">
        <w:rPr>
          <w:b/>
          <w:color w:val="1168B5"/>
          <w:sz w:val="32"/>
          <w:szCs w:val="32"/>
          <w:lang w:val="en-GB"/>
        </w:rPr>
        <w:t>EXAMPLE TERMS OF REFERENCE FOR A RCIA</w:t>
      </w:r>
    </w:p>
    <w:p w14:paraId="4778CF31" w14:textId="77777777" w:rsidR="00CB142D" w:rsidRPr="008C6C49" w:rsidRDefault="00CB142D" w:rsidP="00CB142D">
      <w:pPr>
        <w:rPr>
          <w:color w:val="auto"/>
          <w:sz w:val="24"/>
          <w:szCs w:val="24"/>
          <w:lang w:val="en-GB"/>
        </w:rPr>
      </w:pPr>
    </w:p>
    <w:p w14:paraId="00B16D69" w14:textId="77777777" w:rsidR="00CB142D" w:rsidRPr="008C6C49" w:rsidRDefault="00CB142D" w:rsidP="00CB142D">
      <w:pPr>
        <w:rPr>
          <w:i/>
          <w:color w:val="auto"/>
          <w:sz w:val="24"/>
          <w:szCs w:val="24"/>
          <w:lang w:val="en-GB"/>
        </w:rPr>
      </w:pPr>
      <w:r w:rsidRPr="008C6C49">
        <w:rPr>
          <w:i/>
          <w:color w:val="auto"/>
          <w:sz w:val="24"/>
          <w:szCs w:val="24"/>
          <w:lang w:val="en-GB"/>
        </w:rPr>
        <w:t>Below is an example Terms of Reference (</w:t>
      </w:r>
      <w:proofErr w:type="spellStart"/>
      <w:r w:rsidRPr="008C6C49">
        <w:rPr>
          <w:i/>
          <w:color w:val="auto"/>
          <w:sz w:val="24"/>
          <w:szCs w:val="24"/>
          <w:lang w:val="en-GB"/>
        </w:rPr>
        <w:t>ToR</w:t>
      </w:r>
      <w:proofErr w:type="spellEnd"/>
      <w:r w:rsidRPr="008C6C49">
        <w:rPr>
          <w:i/>
          <w:color w:val="auto"/>
          <w:sz w:val="24"/>
          <w:szCs w:val="24"/>
          <w:lang w:val="en-GB"/>
        </w:rPr>
        <w:t xml:space="preserve">) that </w:t>
      </w:r>
      <w:r>
        <w:rPr>
          <w:i/>
          <w:color w:val="auto"/>
          <w:sz w:val="24"/>
          <w:szCs w:val="24"/>
          <w:lang w:val="en-GB"/>
        </w:rPr>
        <w:t xml:space="preserve">can </w:t>
      </w:r>
      <w:r w:rsidRPr="008C6C49">
        <w:rPr>
          <w:i/>
          <w:color w:val="auto"/>
          <w:sz w:val="24"/>
          <w:szCs w:val="24"/>
          <w:lang w:val="en-GB"/>
        </w:rPr>
        <w:t xml:space="preserve">be used as the basis for the appointment of a specialist </w:t>
      </w:r>
      <w:r>
        <w:rPr>
          <w:i/>
          <w:color w:val="auto"/>
          <w:sz w:val="24"/>
          <w:szCs w:val="24"/>
          <w:lang w:val="en-GB"/>
        </w:rPr>
        <w:t>e</w:t>
      </w:r>
      <w:r w:rsidRPr="008C6C49">
        <w:rPr>
          <w:i/>
          <w:color w:val="auto"/>
          <w:sz w:val="24"/>
          <w:szCs w:val="24"/>
          <w:lang w:val="en-GB"/>
        </w:rPr>
        <w:t xml:space="preserve">nvironmental </w:t>
      </w:r>
      <w:r>
        <w:rPr>
          <w:i/>
          <w:color w:val="auto"/>
          <w:sz w:val="24"/>
          <w:szCs w:val="24"/>
          <w:lang w:val="en-GB"/>
        </w:rPr>
        <w:t>and</w:t>
      </w:r>
      <w:r w:rsidRPr="008C6C49">
        <w:rPr>
          <w:i/>
          <w:color w:val="auto"/>
          <w:sz w:val="24"/>
          <w:szCs w:val="24"/>
          <w:lang w:val="en-GB"/>
        </w:rPr>
        <w:t xml:space="preserve"> </w:t>
      </w:r>
      <w:r>
        <w:rPr>
          <w:i/>
          <w:color w:val="auto"/>
          <w:sz w:val="24"/>
          <w:szCs w:val="24"/>
          <w:lang w:val="en-GB"/>
        </w:rPr>
        <w:t>s</w:t>
      </w:r>
      <w:r w:rsidRPr="008C6C49">
        <w:rPr>
          <w:i/>
          <w:color w:val="auto"/>
          <w:sz w:val="24"/>
          <w:szCs w:val="24"/>
          <w:lang w:val="en-GB"/>
        </w:rPr>
        <w:t xml:space="preserve">ocial consultant for the completion of a RCIA. The </w:t>
      </w:r>
      <w:proofErr w:type="spellStart"/>
      <w:r w:rsidRPr="008C6C49">
        <w:rPr>
          <w:i/>
          <w:color w:val="auto"/>
          <w:sz w:val="24"/>
          <w:szCs w:val="24"/>
          <w:lang w:val="en-GB"/>
        </w:rPr>
        <w:t>ToR</w:t>
      </w:r>
      <w:proofErr w:type="spellEnd"/>
      <w:r w:rsidRPr="008C6C49">
        <w:rPr>
          <w:i/>
          <w:color w:val="auto"/>
          <w:sz w:val="24"/>
          <w:szCs w:val="24"/>
          <w:lang w:val="en-GB"/>
        </w:rPr>
        <w:t xml:space="preserve"> should be updated as relevant for the work to be conducted.</w:t>
      </w:r>
    </w:p>
    <w:p w14:paraId="31BF0A1F" w14:textId="77777777" w:rsidR="00CB142D" w:rsidRPr="008C6C49" w:rsidRDefault="00CB142D" w:rsidP="00CB142D">
      <w:pPr>
        <w:rPr>
          <w:color w:val="auto"/>
          <w:sz w:val="24"/>
          <w:szCs w:val="24"/>
          <w:lang w:val="en-GB"/>
        </w:rPr>
      </w:pPr>
    </w:p>
    <w:p w14:paraId="08F40ADA" w14:textId="77777777" w:rsidR="00CB142D" w:rsidRPr="008C6C49" w:rsidRDefault="00CB142D" w:rsidP="00CB142D">
      <w:pPr>
        <w:rPr>
          <w:b/>
          <w:i/>
          <w:color w:val="auto"/>
          <w:sz w:val="24"/>
          <w:szCs w:val="24"/>
          <w:lang w:val="en-GB"/>
        </w:rPr>
      </w:pPr>
      <w:r w:rsidRPr="008C6C49">
        <w:rPr>
          <w:b/>
          <w:i/>
          <w:color w:val="auto"/>
          <w:sz w:val="24"/>
          <w:szCs w:val="24"/>
          <w:lang w:val="en-GB"/>
        </w:rPr>
        <w:t>1. Introduction</w:t>
      </w:r>
    </w:p>
    <w:p w14:paraId="15510608" w14:textId="77777777" w:rsidR="00CB142D" w:rsidRPr="008C6C49" w:rsidRDefault="00CB142D" w:rsidP="00CB142D">
      <w:pPr>
        <w:rPr>
          <w:color w:val="auto"/>
          <w:sz w:val="24"/>
          <w:szCs w:val="24"/>
          <w:lang w:val="en-GB"/>
        </w:rPr>
      </w:pPr>
    </w:p>
    <w:p w14:paraId="60611EE8" w14:textId="77777777" w:rsidR="00CB142D" w:rsidRPr="008C6C49" w:rsidRDefault="00CB142D" w:rsidP="00CB142D">
      <w:pPr>
        <w:rPr>
          <w:color w:val="auto"/>
          <w:sz w:val="24"/>
          <w:szCs w:val="24"/>
          <w:lang w:val="en-GB"/>
        </w:rPr>
      </w:pPr>
      <w:r w:rsidRPr="008C6C49">
        <w:rPr>
          <w:color w:val="auto"/>
          <w:sz w:val="24"/>
          <w:szCs w:val="24"/>
          <w:lang w:val="en-GB"/>
        </w:rPr>
        <w:t>These Terms of Reference (</w:t>
      </w:r>
      <w:proofErr w:type="spellStart"/>
      <w:r w:rsidRPr="008C6C49">
        <w:rPr>
          <w:color w:val="auto"/>
          <w:sz w:val="24"/>
          <w:szCs w:val="24"/>
          <w:lang w:val="en-GB"/>
        </w:rPr>
        <w:t>ToR</w:t>
      </w:r>
      <w:proofErr w:type="spellEnd"/>
      <w:r w:rsidRPr="008C6C49">
        <w:rPr>
          <w:color w:val="auto"/>
          <w:sz w:val="24"/>
          <w:szCs w:val="24"/>
          <w:lang w:val="en-GB"/>
        </w:rPr>
        <w:t xml:space="preserve">) describe the requirements for </w:t>
      </w:r>
      <w:r>
        <w:rPr>
          <w:color w:val="auto"/>
          <w:sz w:val="24"/>
          <w:szCs w:val="24"/>
          <w:lang w:val="en-GB"/>
        </w:rPr>
        <w:t xml:space="preserve">a </w:t>
      </w:r>
      <w:r w:rsidRPr="008C6C49">
        <w:rPr>
          <w:color w:val="auto"/>
          <w:sz w:val="24"/>
          <w:szCs w:val="24"/>
          <w:lang w:val="en-GB"/>
        </w:rPr>
        <w:t>rapid cumulative impact</w:t>
      </w:r>
    </w:p>
    <w:p w14:paraId="08EBA31B" w14:textId="77777777" w:rsidR="00CB142D" w:rsidRPr="008C6C49" w:rsidRDefault="00CB142D" w:rsidP="00CB142D">
      <w:pPr>
        <w:rPr>
          <w:color w:val="auto"/>
          <w:sz w:val="24"/>
          <w:szCs w:val="24"/>
          <w:lang w:val="en-GB"/>
        </w:rPr>
      </w:pPr>
      <w:r w:rsidRPr="008C6C49">
        <w:rPr>
          <w:color w:val="auto"/>
          <w:sz w:val="24"/>
          <w:szCs w:val="24"/>
          <w:lang w:val="en-GB"/>
        </w:rPr>
        <w:t>assessment (RCIA) and management for [</w:t>
      </w:r>
      <w:r w:rsidRPr="00044769">
        <w:rPr>
          <w:i/>
          <w:color w:val="auto"/>
          <w:sz w:val="24"/>
          <w:szCs w:val="24"/>
          <w:highlight w:val="yellow"/>
          <w:lang w:val="en-GB"/>
        </w:rPr>
        <w:t>the company – here sufficient information should be included to describe the development, its purpose and the location and status of impact assessment work conducted</w:t>
      </w:r>
      <w:r w:rsidRPr="008C6C49">
        <w:rPr>
          <w:color w:val="auto"/>
          <w:sz w:val="24"/>
          <w:szCs w:val="24"/>
          <w:lang w:val="en-GB"/>
        </w:rPr>
        <w:t>].</w:t>
      </w:r>
    </w:p>
    <w:p w14:paraId="52DD057E" w14:textId="77777777" w:rsidR="00CB142D" w:rsidRPr="008C6C49" w:rsidRDefault="00CB142D" w:rsidP="00CB142D">
      <w:pPr>
        <w:rPr>
          <w:color w:val="auto"/>
          <w:sz w:val="24"/>
          <w:szCs w:val="24"/>
          <w:lang w:val="en-GB"/>
        </w:rPr>
      </w:pPr>
    </w:p>
    <w:p w14:paraId="0428A5F1" w14:textId="77777777" w:rsidR="00CB142D" w:rsidRPr="008C6C49" w:rsidRDefault="00CB142D" w:rsidP="00CB142D">
      <w:pPr>
        <w:rPr>
          <w:b/>
          <w:i/>
          <w:color w:val="auto"/>
          <w:sz w:val="24"/>
          <w:szCs w:val="24"/>
          <w:lang w:val="en-GB"/>
        </w:rPr>
      </w:pPr>
      <w:r w:rsidRPr="008C6C49">
        <w:rPr>
          <w:b/>
          <w:i/>
          <w:color w:val="auto"/>
          <w:sz w:val="24"/>
          <w:szCs w:val="24"/>
          <w:lang w:val="en-GB"/>
        </w:rPr>
        <w:t xml:space="preserve">2. RCIA </w:t>
      </w:r>
      <w:r>
        <w:rPr>
          <w:b/>
          <w:i/>
          <w:color w:val="auto"/>
          <w:sz w:val="24"/>
          <w:szCs w:val="24"/>
          <w:lang w:val="en-GB"/>
        </w:rPr>
        <w:t>O</w:t>
      </w:r>
      <w:r w:rsidRPr="008C6C49">
        <w:rPr>
          <w:b/>
          <w:i/>
          <w:color w:val="auto"/>
          <w:sz w:val="24"/>
          <w:szCs w:val="24"/>
          <w:lang w:val="en-GB"/>
        </w:rPr>
        <w:t>bjectives</w:t>
      </w:r>
    </w:p>
    <w:p w14:paraId="2672C8FF" w14:textId="77777777" w:rsidR="00CB142D" w:rsidRPr="008C6C49" w:rsidRDefault="00CB142D" w:rsidP="00CB142D">
      <w:pPr>
        <w:rPr>
          <w:color w:val="auto"/>
          <w:sz w:val="24"/>
          <w:szCs w:val="24"/>
          <w:lang w:val="en-GB"/>
        </w:rPr>
      </w:pPr>
    </w:p>
    <w:p w14:paraId="1C95AC31" w14:textId="77777777" w:rsidR="00CB142D" w:rsidRPr="008C6C49" w:rsidRDefault="00CB142D" w:rsidP="00CB142D">
      <w:pPr>
        <w:rPr>
          <w:color w:val="auto"/>
          <w:sz w:val="24"/>
          <w:szCs w:val="24"/>
          <w:lang w:val="en-GB"/>
        </w:rPr>
      </w:pPr>
      <w:r w:rsidRPr="008C6C49">
        <w:rPr>
          <w:color w:val="auto"/>
          <w:sz w:val="24"/>
          <w:szCs w:val="24"/>
          <w:lang w:val="en-GB"/>
        </w:rPr>
        <w:t>The objectives of the RCIA are as follows:</w:t>
      </w:r>
    </w:p>
    <w:p w14:paraId="34FB8734" w14:textId="77777777" w:rsidR="00CB142D" w:rsidRPr="008C6C49" w:rsidRDefault="00CB142D" w:rsidP="00CB142D">
      <w:pPr>
        <w:rPr>
          <w:color w:val="auto"/>
          <w:sz w:val="24"/>
          <w:szCs w:val="24"/>
          <w:lang w:val="en-GB"/>
        </w:rPr>
      </w:pPr>
    </w:p>
    <w:p w14:paraId="307EA098" w14:textId="77777777" w:rsidR="00CB142D" w:rsidRPr="008C6C49" w:rsidRDefault="00CB142D" w:rsidP="00CB142D">
      <w:pPr>
        <w:pStyle w:val="ListParagraph"/>
      </w:pPr>
      <w:r w:rsidRPr="008C6C49">
        <w:t>To identify the Valued Environmental &amp; Social Components (VECs) that may</w:t>
      </w:r>
      <w:r>
        <w:t xml:space="preserve"> </w:t>
      </w:r>
      <w:r w:rsidRPr="008C6C49">
        <w:t xml:space="preserve">be impacted cumulatively considering the results of stakeholder engagement and any existing impact assessment work </w:t>
      </w:r>
      <w:proofErr w:type="gramStart"/>
      <w:r w:rsidRPr="008C6C49">
        <w:t>undertaken;</w:t>
      </w:r>
      <w:proofErr w:type="gramEnd"/>
    </w:p>
    <w:p w14:paraId="04E3C4BC" w14:textId="77777777" w:rsidR="00CB142D" w:rsidRPr="008C6C49" w:rsidRDefault="00CB142D" w:rsidP="00CB142D">
      <w:pPr>
        <w:pStyle w:val="ListParagraph"/>
      </w:pPr>
      <w:r>
        <w:t>To a</w:t>
      </w:r>
      <w:r w:rsidRPr="008C6C49">
        <w:t>ssess the cumulative impacts on the VECs considering the development itself and other developments and activities identified and other external drivers; and</w:t>
      </w:r>
    </w:p>
    <w:p w14:paraId="30FF07C9" w14:textId="77777777" w:rsidR="00CB142D" w:rsidRPr="008C6C49" w:rsidRDefault="00CB142D" w:rsidP="00CB142D">
      <w:pPr>
        <w:pStyle w:val="ListParagraph"/>
      </w:pPr>
      <w:r>
        <w:t>To i</w:t>
      </w:r>
      <w:r w:rsidRPr="008C6C49">
        <w:t>dentify management and mitigation measures to avoid negative impacts on the VECs to the extent possible.</w:t>
      </w:r>
    </w:p>
    <w:p w14:paraId="42DA794B" w14:textId="77777777" w:rsidR="00CB142D" w:rsidRPr="008C6C49" w:rsidRDefault="00CB142D" w:rsidP="00CB142D">
      <w:pPr>
        <w:widowControl w:val="0"/>
        <w:autoSpaceDE w:val="0"/>
        <w:autoSpaceDN w:val="0"/>
        <w:adjustRightInd w:val="0"/>
        <w:ind w:left="283"/>
        <w:rPr>
          <w:rFonts w:cstheme="minorBidi"/>
          <w:color w:val="auto"/>
          <w:sz w:val="24"/>
          <w:szCs w:val="24"/>
          <w:lang w:val="en-GB" w:eastAsia="fr-FR"/>
        </w:rPr>
      </w:pPr>
    </w:p>
    <w:p w14:paraId="526C12D4" w14:textId="77777777" w:rsidR="00CB142D" w:rsidRPr="008C6C49" w:rsidRDefault="00CB142D" w:rsidP="00CB142D">
      <w:pPr>
        <w:rPr>
          <w:b/>
          <w:i/>
          <w:color w:val="auto"/>
          <w:sz w:val="24"/>
          <w:szCs w:val="24"/>
          <w:lang w:val="en-GB"/>
        </w:rPr>
      </w:pPr>
      <w:r>
        <w:rPr>
          <w:b/>
          <w:i/>
          <w:color w:val="auto"/>
          <w:sz w:val="24"/>
          <w:szCs w:val="24"/>
          <w:lang w:val="en-GB"/>
        </w:rPr>
        <w:t>3</w:t>
      </w:r>
      <w:r w:rsidRPr="008C6C49">
        <w:rPr>
          <w:b/>
          <w:i/>
          <w:color w:val="auto"/>
          <w:sz w:val="24"/>
          <w:szCs w:val="24"/>
          <w:lang w:val="en-GB"/>
        </w:rPr>
        <w:t xml:space="preserve">. Applicable </w:t>
      </w:r>
      <w:r>
        <w:rPr>
          <w:b/>
          <w:i/>
          <w:color w:val="auto"/>
          <w:sz w:val="24"/>
          <w:szCs w:val="24"/>
          <w:lang w:val="en-GB"/>
        </w:rPr>
        <w:t>R</w:t>
      </w:r>
      <w:r w:rsidRPr="008C6C49">
        <w:rPr>
          <w:b/>
          <w:i/>
          <w:color w:val="auto"/>
          <w:sz w:val="24"/>
          <w:szCs w:val="24"/>
          <w:lang w:val="en-GB"/>
        </w:rPr>
        <w:t xml:space="preserve">eference </w:t>
      </w:r>
      <w:r>
        <w:rPr>
          <w:b/>
          <w:i/>
          <w:color w:val="auto"/>
          <w:sz w:val="24"/>
          <w:szCs w:val="24"/>
          <w:lang w:val="en-GB"/>
        </w:rPr>
        <w:t>S</w:t>
      </w:r>
      <w:r w:rsidRPr="008C6C49">
        <w:rPr>
          <w:b/>
          <w:i/>
          <w:color w:val="auto"/>
          <w:sz w:val="24"/>
          <w:szCs w:val="24"/>
          <w:lang w:val="en-GB"/>
        </w:rPr>
        <w:t>tandards</w:t>
      </w:r>
    </w:p>
    <w:p w14:paraId="171B2E07" w14:textId="77777777" w:rsidR="00CB142D" w:rsidRPr="008C6C49" w:rsidRDefault="00CB142D" w:rsidP="00CB142D">
      <w:pPr>
        <w:rPr>
          <w:color w:val="auto"/>
          <w:sz w:val="24"/>
          <w:szCs w:val="24"/>
          <w:lang w:val="en-GB"/>
        </w:rPr>
      </w:pPr>
    </w:p>
    <w:p w14:paraId="08C18250" w14:textId="77777777" w:rsidR="00CB142D" w:rsidRPr="008C6C49" w:rsidRDefault="00CB142D" w:rsidP="00CB142D">
      <w:pPr>
        <w:rPr>
          <w:color w:val="auto"/>
          <w:sz w:val="24"/>
          <w:szCs w:val="24"/>
          <w:lang w:val="en-GB"/>
        </w:rPr>
      </w:pPr>
      <w:r w:rsidRPr="008C6C49">
        <w:rPr>
          <w:color w:val="auto"/>
          <w:sz w:val="24"/>
          <w:szCs w:val="24"/>
          <w:lang w:val="en-GB"/>
        </w:rPr>
        <w:t xml:space="preserve">The RCIA should be undertaken with reference to the following </w:t>
      </w:r>
      <w:r>
        <w:rPr>
          <w:color w:val="auto"/>
          <w:sz w:val="24"/>
          <w:szCs w:val="24"/>
          <w:lang w:val="en-GB"/>
        </w:rPr>
        <w:t>a</w:t>
      </w:r>
      <w:r w:rsidRPr="008C6C49">
        <w:rPr>
          <w:color w:val="auto"/>
          <w:sz w:val="24"/>
          <w:szCs w:val="24"/>
          <w:lang w:val="en-GB"/>
        </w:rPr>
        <w:t xml:space="preserve">pplicable </w:t>
      </w:r>
      <w:r>
        <w:rPr>
          <w:color w:val="auto"/>
          <w:sz w:val="24"/>
          <w:szCs w:val="24"/>
          <w:lang w:val="en-GB"/>
        </w:rPr>
        <w:t>s</w:t>
      </w:r>
      <w:r w:rsidRPr="008C6C49">
        <w:rPr>
          <w:color w:val="auto"/>
          <w:sz w:val="24"/>
          <w:szCs w:val="24"/>
          <w:lang w:val="en-GB"/>
        </w:rPr>
        <w:t>tandards:</w:t>
      </w:r>
    </w:p>
    <w:p w14:paraId="02B0DA48" w14:textId="77777777" w:rsidR="00CB142D" w:rsidRPr="008C6C49" w:rsidRDefault="00CB142D" w:rsidP="00CB142D">
      <w:pPr>
        <w:rPr>
          <w:color w:val="auto"/>
          <w:sz w:val="24"/>
          <w:szCs w:val="24"/>
          <w:lang w:val="en-GB"/>
        </w:rPr>
      </w:pPr>
    </w:p>
    <w:p w14:paraId="55B2BDDE" w14:textId="77777777" w:rsidR="00CB142D" w:rsidRPr="008C6C49" w:rsidRDefault="00CB142D" w:rsidP="00CB142D">
      <w:pPr>
        <w:pStyle w:val="ListParagraph"/>
      </w:pPr>
      <w:r w:rsidRPr="008C6C49">
        <w:t>Relevant host</w:t>
      </w:r>
      <w:r>
        <w:t>-</w:t>
      </w:r>
      <w:r w:rsidRPr="008C6C49">
        <w:t>country requirements</w:t>
      </w:r>
      <w:r>
        <w:t>, including</w:t>
      </w:r>
      <w:r w:rsidRPr="008C6C49">
        <w:t xml:space="preserve"> environmental </w:t>
      </w:r>
      <w:r>
        <w:t>and</w:t>
      </w:r>
      <w:r w:rsidRPr="008C6C49">
        <w:t xml:space="preserve"> social impact assessment</w:t>
      </w:r>
      <w:r>
        <w:t xml:space="preserve"> (ESIA)</w:t>
      </w:r>
      <w:r w:rsidRPr="008C6C49">
        <w:t xml:space="preserve"> and planning relating to cumulative impact assessment.</w:t>
      </w:r>
    </w:p>
    <w:p w14:paraId="452AD2F4" w14:textId="77777777" w:rsidR="00CB142D" w:rsidRPr="008C6C49" w:rsidRDefault="00CB142D" w:rsidP="00CB142D">
      <w:pPr>
        <w:pStyle w:val="ListParagraph"/>
      </w:pPr>
      <w:r w:rsidRPr="008C6C49">
        <w:t>International Finance Corporation (IFC) Performance Standards (2012).</w:t>
      </w:r>
    </w:p>
    <w:p w14:paraId="16EBBB4D" w14:textId="77777777" w:rsidR="00CB142D" w:rsidRPr="008C6C49" w:rsidRDefault="00CB142D" w:rsidP="00CB142D">
      <w:pPr>
        <w:pStyle w:val="ListParagraph"/>
      </w:pPr>
      <w:hyperlink r:id="rId5" w:history="1">
        <w:r w:rsidRPr="008C6C49">
          <w:t>IFC Good Practice Handbook</w:t>
        </w:r>
        <w:r>
          <w:t xml:space="preserve"> –</w:t>
        </w:r>
        <w:r w:rsidRPr="008C6C49">
          <w:t xml:space="preserve"> Cumulative</w:t>
        </w:r>
        <w:r>
          <w:t xml:space="preserve"> </w:t>
        </w:r>
        <w:r w:rsidRPr="008C6C49">
          <w:t>Impact Assessment and Management: Guidance for the Private Sector in Emerging Markets (2013).</w:t>
        </w:r>
      </w:hyperlink>
    </w:p>
    <w:p w14:paraId="6C7D3896" w14:textId="77777777" w:rsidR="00CB142D" w:rsidRPr="008C6C49" w:rsidRDefault="00CB142D" w:rsidP="00CB142D">
      <w:pPr>
        <w:rPr>
          <w:lang w:val="en-GB" w:eastAsia="en-US"/>
        </w:rPr>
      </w:pPr>
    </w:p>
    <w:p w14:paraId="1AF0B480" w14:textId="77777777" w:rsidR="00CB142D" w:rsidRPr="008C6C49" w:rsidRDefault="00CB142D" w:rsidP="00CB142D">
      <w:pPr>
        <w:rPr>
          <w:b/>
          <w:i/>
          <w:color w:val="auto"/>
          <w:sz w:val="24"/>
          <w:szCs w:val="24"/>
          <w:lang w:val="en-GB"/>
        </w:rPr>
      </w:pPr>
      <w:r>
        <w:rPr>
          <w:b/>
          <w:i/>
          <w:color w:val="auto"/>
          <w:sz w:val="24"/>
          <w:szCs w:val="24"/>
          <w:lang w:val="en-GB"/>
        </w:rPr>
        <w:t>4</w:t>
      </w:r>
      <w:r w:rsidRPr="008C6C49">
        <w:rPr>
          <w:b/>
          <w:i/>
          <w:color w:val="auto"/>
          <w:sz w:val="24"/>
          <w:szCs w:val="24"/>
          <w:lang w:val="en-GB"/>
        </w:rPr>
        <w:t>. Scope of the RCIA</w:t>
      </w:r>
    </w:p>
    <w:p w14:paraId="1F495C75" w14:textId="77777777" w:rsidR="00CB142D" w:rsidRPr="008C6C49" w:rsidRDefault="00CB142D" w:rsidP="00CB142D">
      <w:pPr>
        <w:rPr>
          <w:color w:val="auto"/>
          <w:sz w:val="24"/>
          <w:szCs w:val="24"/>
          <w:lang w:val="en-GB"/>
        </w:rPr>
      </w:pPr>
    </w:p>
    <w:p w14:paraId="5C6CB2B1" w14:textId="77777777" w:rsidR="00CB142D" w:rsidRPr="008C6C49" w:rsidRDefault="00CB142D" w:rsidP="00CB142D">
      <w:pPr>
        <w:rPr>
          <w:color w:val="auto"/>
          <w:sz w:val="24"/>
          <w:szCs w:val="24"/>
          <w:lang w:val="en-GB"/>
        </w:rPr>
      </w:pPr>
      <w:r w:rsidRPr="008C6C49">
        <w:rPr>
          <w:color w:val="auto"/>
          <w:sz w:val="24"/>
          <w:szCs w:val="24"/>
          <w:lang w:val="en-GB"/>
        </w:rPr>
        <w:t>The consultant will be expected to perform the following as part of the RCIA:</w:t>
      </w:r>
    </w:p>
    <w:p w14:paraId="5110275C" w14:textId="77777777" w:rsidR="00CB142D" w:rsidRPr="008C6C49" w:rsidRDefault="00CB142D" w:rsidP="00CB142D">
      <w:pPr>
        <w:rPr>
          <w:color w:val="auto"/>
          <w:sz w:val="24"/>
          <w:szCs w:val="24"/>
          <w:lang w:val="en-GB"/>
        </w:rPr>
      </w:pPr>
    </w:p>
    <w:p w14:paraId="73C2E64F" w14:textId="77777777" w:rsidR="00CB142D" w:rsidRPr="008C6C49" w:rsidRDefault="00CB142D" w:rsidP="00CB142D">
      <w:pPr>
        <w:pStyle w:val="ListParagraph"/>
      </w:pPr>
      <w:r w:rsidRPr="008C6C49">
        <w:t xml:space="preserve">Task 1 – Scoping of VECs, </w:t>
      </w:r>
      <w:r>
        <w:t>including t</w:t>
      </w:r>
      <w:r w:rsidRPr="008C6C49">
        <w:t xml:space="preserve">emporal and </w:t>
      </w:r>
      <w:r>
        <w:t>s</w:t>
      </w:r>
      <w:r w:rsidRPr="008C6C49">
        <w:t xml:space="preserve">patial </w:t>
      </w:r>
      <w:r>
        <w:t>l</w:t>
      </w:r>
      <w:r w:rsidRPr="008C6C49">
        <w:t>imits.</w:t>
      </w:r>
    </w:p>
    <w:p w14:paraId="170A6880" w14:textId="77777777" w:rsidR="00CB142D" w:rsidRPr="008C6C49" w:rsidRDefault="00CB142D" w:rsidP="00CB142D">
      <w:pPr>
        <w:pStyle w:val="ListParagraph"/>
      </w:pPr>
      <w:r w:rsidRPr="008C6C49">
        <w:t xml:space="preserve">Task 2 – Scoping of other </w:t>
      </w:r>
      <w:r>
        <w:t>d</w:t>
      </w:r>
      <w:r w:rsidRPr="008C6C49">
        <w:t>evelopments</w:t>
      </w:r>
      <w:r>
        <w:t>,</w:t>
      </w:r>
      <w:r w:rsidRPr="008C6C49">
        <w:t xml:space="preserve"> other </w:t>
      </w:r>
      <w:r>
        <w:t>e</w:t>
      </w:r>
      <w:r w:rsidRPr="008C6C49">
        <w:t xml:space="preserve">xternal </w:t>
      </w:r>
      <w:r>
        <w:t>p</w:t>
      </w:r>
      <w:r w:rsidRPr="008C6C49">
        <w:t>ressures</w:t>
      </w:r>
      <w:r>
        <w:t xml:space="preserve"> and potential resources and receptors which may be impacted</w:t>
      </w:r>
      <w:r w:rsidRPr="008C6C49">
        <w:t>.</w:t>
      </w:r>
    </w:p>
    <w:p w14:paraId="0557BD76" w14:textId="77777777" w:rsidR="00CB142D" w:rsidRPr="008C6C49" w:rsidRDefault="00CB142D" w:rsidP="00CB142D">
      <w:pPr>
        <w:pStyle w:val="ListParagraph"/>
      </w:pPr>
      <w:r w:rsidRPr="008C6C49">
        <w:t xml:space="preserve">Task 3 – Establish </w:t>
      </w:r>
      <w:r>
        <w:t>b</w:t>
      </w:r>
      <w:r w:rsidRPr="008C6C49">
        <w:t xml:space="preserve">aseline </w:t>
      </w:r>
      <w:r>
        <w:t>c</w:t>
      </w:r>
      <w:r w:rsidRPr="008C6C49">
        <w:t>onditions for the VECs.</w:t>
      </w:r>
    </w:p>
    <w:p w14:paraId="120C0BDF" w14:textId="77777777" w:rsidR="00CB142D" w:rsidRPr="008C6C49" w:rsidRDefault="00CB142D" w:rsidP="00CB142D">
      <w:pPr>
        <w:pStyle w:val="ListParagraph"/>
      </w:pPr>
      <w:r w:rsidRPr="008C6C49">
        <w:t xml:space="preserve">Task 4 – Assess the </w:t>
      </w:r>
      <w:r>
        <w:t>c</w:t>
      </w:r>
      <w:r w:rsidRPr="008C6C49">
        <w:t xml:space="preserve">umulative </w:t>
      </w:r>
      <w:r>
        <w:t>i</w:t>
      </w:r>
      <w:r w:rsidRPr="008C6C49">
        <w:t xml:space="preserve">mpacts </w:t>
      </w:r>
      <w:r>
        <w:t>on</w:t>
      </w:r>
      <w:r w:rsidRPr="008C6C49">
        <w:t xml:space="preserve"> the VECs.</w:t>
      </w:r>
    </w:p>
    <w:p w14:paraId="73301FBC" w14:textId="77777777" w:rsidR="00CB142D" w:rsidRPr="008C6C49" w:rsidRDefault="00CB142D" w:rsidP="00CB142D">
      <w:pPr>
        <w:pStyle w:val="ListParagraph"/>
      </w:pPr>
      <w:r w:rsidRPr="008C6C49">
        <w:t xml:space="preserve">Task 5 – Evaluate the </w:t>
      </w:r>
      <w:r>
        <w:t>s</w:t>
      </w:r>
      <w:r w:rsidRPr="008C6C49">
        <w:t xml:space="preserve">ignificance of the </w:t>
      </w:r>
      <w:r>
        <w:t>a</w:t>
      </w:r>
      <w:r w:rsidRPr="008C6C49">
        <w:t xml:space="preserve">nticipated </w:t>
      </w:r>
      <w:r>
        <w:t>c</w:t>
      </w:r>
      <w:r w:rsidRPr="008C6C49">
        <w:t xml:space="preserve">umulative impacts </w:t>
      </w:r>
      <w:r>
        <w:t>on</w:t>
      </w:r>
      <w:r w:rsidRPr="008C6C49">
        <w:t xml:space="preserve"> the VECs.</w:t>
      </w:r>
    </w:p>
    <w:p w14:paraId="183E5234" w14:textId="77777777" w:rsidR="00CB142D" w:rsidRPr="008C6C49" w:rsidRDefault="00CB142D" w:rsidP="00CB142D">
      <w:pPr>
        <w:pStyle w:val="ListParagraph"/>
      </w:pPr>
      <w:r w:rsidRPr="008C6C49">
        <w:lastRenderedPageBreak/>
        <w:t>Task 6 – Identify management plans and mitigation measures to minimise impacts on the VECs.</w:t>
      </w:r>
    </w:p>
    <w:p w14:paraId="29E465BD" w14:textId="77777777" w:rsidR="00CB142D" w:rsidRPr="008C6C49" w:rsidRDefault="00CB142D" w:rsidP="00CB142D">
      <w:pPr>
        <w:rPr>
          <w:color w:val="auto"/>
          <w:sz w:val="24"/>
          <w:szCs w:val="24"/>
          <w:lang w:val="en-GB"/>
        </w:rPr>
      </w:pPr>
    </w:p>
    <w:p w14:paraId="3A1FDD20" w14:textId="77777777" w:rsidR="00CB142D" w:rsidRPr="008C6C49" w:rsidRDefault="00CB142D" w:rsidP="00CB142D">
      <w:pPr>
        <w:rPr>
          <w:color w:val="auto"/>
          <w:sz w:val="24"/>
          <w:szCs w:val="24"/>
          <w:lang w:val="en-GB"/>
        </w:rPr>
      </w:pPr>
      <w:r w:rsidRPr="008C6C49">
        <w:rPr>
          <w:color w:val="auto"/>
          <w:sz w:val="24"/>
          <w:szCs w:val="24"/>
          <w:lang w:val="en-GB"/>
        </w:rPr>
        <w:t xml:space="preserve">These </w:t>
      </w:r>
      <w:r>
        <w:rPr>
          <w:color w:val="auto"/>
          <w:sz w:val="24"/>
          <w:szCs w:val="24"/>
          <w:lang w:val="en-GB"/>
        </w:rPr>
        <w:t xml:space="preserve">tasks </w:t>
      </w:r>
      <w:r w:rsidRPr="008C6C49">
        <w:rPr>
          <w:color w:val="auto"/>
          <w:sz w:val="24"/>
          <w:szCs w:val="24"/>
          <w:lang w:val="en-GB"/>
        </w:rPr>
        <w:t>are further described below</w:t>
      </w:r>
      <w:r>
        <w:rPr>
          <w:color w:val="auto"/>
          <w:sz w:val="24"/>
          <w:szCs w:val="24"/>
          <w:lang w:val="en-GB"/>
        </w:rPr>
        <w:t>:</w:t>
      </w:r>
    </w:p>
    <w:p w14:paraId="7372E9D1" w14:textId="77777777" w:rsidR="00CB142D" w:rsidRPr="008C6C49" w:rsidRDefault="00CB142D" w:rsidP="00CB142D">
      <w:pPr>
        <w:rPr>
          <w:color w:val="auto"/>
          <w:sz w:val="24"/>
          <w:szCs w:val="24"/>
          <w:lang w:val="en-GB"/>
        </w:rPr>
      </w:pPr>
    </w:p>
    <w:p w14:paraId="1A80E4EC" w14:textId="77777777" w:rsidR="00CB142D" w:rsidRPr="008C6C49" w:rsidRDefault="00CB142D" w:rsidP="00CB142D">
      <w:pPr>
        <w:rPr>
          <w:color w:val="auto"/>
          <w:sz w:val="24"/>
          <w:szCs w:val="24"/>
          <w:lang w:val="en-GB"/>
        </w:rPr>
      </w:pPr>
      <w:r w:rsidRPr="008C6C49">
        <w:rPr>
          <w:i/>
          <w:color w:val="auto"/>
          <w:sz w:val="24"/>
          <w:szCs w:val="24"/>
          <w:lang w:val="en-GB"/>
        </w:rPr>
        <w:t xml:space="preserve">Task 1 </w:t>
      </w:r>
      <w:r>
        <w:rPr>
          <w:i/>
          <w:color w:val="auto"/>
          <w:sz w:val="24"/>
          <w:szCs w:val="24"/>
          <w:lang w:val="en-GB"/>
        </w:rPr>
        <w:t>–</w:t>
      </w:r>
      <w:r w:rsidRPr="008C6C49">
        <w:rPr>
          <w:i/>
          <w:color w:val="auto"/>
          <w:sz w:val="24"/>
          <w:szCs w:val="24"/>
          <w:lang w:val="en-GB"/>
        </w:rPr>
        <w:t xml:space="preserve"> Scoping</w:t>
      </w:r>
      <w:r>
        <w:rPr>
          <w:i/>
          <w:color w:val="auto"/>
          <w:sz w:val="24"/>
          <w:szCs w:val="24"/>
          <w:lang w:val="en-GB"/>
        </w:rPr>
        <w:t xml:space="preserve"> </w:t>
      </w:r>
      <w:r w:rsidRPr="008C6C49">
        <w:rPr>
          <w:rFonts w:cstheme="minorBidi"/>
          <w:i/>
          <w:color w:val="auto"/>
          <w:sz w:val="24"/>
          <w:szCs w:val="24"/>
          <w:lang w:val="en-GB" w:eastAsia="fr-FR"/>
        </w:rPr>
        <w:t>of</w:t>
      </w:r>
      <w:r>
        <w:rPr>
          <w:rFonts w:cstheme="minorBidi"/>
          <w:i/>
          <w:color w:val="auto"/>
          <w:sz w:val="24"/>
          <w:szCs w:val="24"/>
          <w:lang w:val="en-GB" w:eastAsia="fr-FR"/>
        </w:rPr>
        <w:t xml:space="preserve"> </w:t>
      </w:r>
      <w:r w:rsidRPr="008C6C49">
        <w:rPr>
          <w:rFonts w:cstheme="minorBidi"/>
          <w:i/>
          <w:color w:val="auto"/>
          <w:sz w:val="24"/>
          <w:szCs w:val="24"/>
          <w:lang w:val="en-GB" w:eastAsia="fr-FR"/>
        </w:rPr>
        <w:t xml:space="preserve">VECs, </w:t>
      </w:r>
      <w:r>
        <w:rPr>
          <w:rFonts w:cstheme="minorBidi"/>
          <w:i/>
          <w:color w:val="auto"/>
          <w:sz w:val="24"/>
          <w:szCs w:val="24"/>
          <w:lang w:val="en-GB" w:eastAsia="fr-FR"/>
        </w:rPr>
        <w:t>including t</w:t>
      </w:r>
      <w:r w:rsidRPr="008C6C49">
        <w:rPr>
          <w:rFonts w:cstheme="minorBidi"/>
          <w:i/>
          <w:color w:val="auto"/>
          <w:sz w:val="24"/>
          <w:szCs w:val="24"/>
          <w:lang w:val="en-GB" w:eastAsia="fr-FR"/>
        </w:rPr>
        <w:t xml:space="preserve">emporal and </w:t>
      </w:r>
      <w:r>
        <w:rPr>
          <w:rFonts w:cstheme="minorBidi"/>
          <w:i/>
          <w:color w:val="auto"/>
          <w:sz w:val="24"/>
          <w:szCs w:val="24"/>
          <w:lang w:val="en-GB" w:eastAsia="fr-FR"/>
        </w:rPr>
        <w:t>s</w:t>
      </w:r>
      <w:r w:rsidRPr="008C6C49">
        <w:rPr>
          <w:rFonts w:cstheme="minorBidi"/>
          <w:i/>
          <w:color w:val="auto"/>
          <w:sz w:val="24"/>
          <w:szCs w:val="24"/>
          <w:lang w:val="en-GB" w:eastAsia="fr-FR"/>
        </w:rPr>
        <w:t xml:space="preserve">patial </w:t>
      </w:r>
      <w:r>
        <w:rPr>
          <w:rFonts w:cstheme="minorBidi"/>
          <w:i/>
          <w:color w:val="auto"/>
          <w:sz w:val="24"/>
          <w:szCs w:val="24"/>
          <w:lang w:val="en-GB" w:eastAsia="fr-FR"/>
        </w:rPr>
        <w:t>l</w:t>
      </w:r>
      <w:r w:rsidRPr="008C6C49">
        <w:rPr>
          <w:rFonts w:cstheme="minorBidi"/>
          <w:i/>
          <w:color w:val="auto"/>
          <w:sz w:val="24"/>
          <w:szCs w:val="24"/>
          <w:lang w:val="en-GB" w:eastAsia="fr-FR"/>
        </w:rPr>
        <w:t>imits</w:t>
      </w:r>
    </w:p>
    <w:p w14:paraId="5DDAFE16" w14:textId="77777777" w:rsidR="00CB142D" w:rsidRDefault="00CB142D" w:rsidP="00CB142D">
      <w:pPr>
        <w:rPr>
          <w:color w:val="auto"/>
          <w:sz w:val="24"/>
          <w:szCs w:val="24"/>
          <w:lang w:val="en-GB"/>
        </w:rPr>
      </w:pPr>
    </w:p>
    <w:p w14:paraId="35526F5B" w14:textId="77777777" w:rsidR="00CB142D" w:rsidRPr="008C6C49" w:rsidRDefault="00CB142D" w:rsidP="00CB142D">
      <w:pPr>
        <w:rPr>
          <w:color w:val="auto"/>
          <w:sz w:val="24"/>
          <w:szCs w:val="24"/>
          <w:lang w:val="en-GB"/>
        </w:rPr>
      </w:pPr>
      <w:r w:rsidRPr="008C6C49">
        <w:rPr>
          <w:color w:val="auto"/>
          <w:sz w:val="24"/>
          <w:szCs w:val="24"/>
          <w:lang w:val="en-GB"/>
        </w:rPr>
        <w:t>The consultant should identify the VECs that are relevant based on:</w:t>
      </w:r>
    </w:p>
    <w:p w14:paraId="3686B5F9" w14:textId="77777777" w:rsidR="00CB142D" w:rsidRDefault="00CB142D" w:rsidP="00CB142D">
      <w:pPr>
        <w:pStyle w:val="ListParagraph"/>
      </w:pPr>
      <w:r w:rsidRPr="008C6C49">
        <w:t>Impact assessments already conducted</w:t>
      </w:r>
      <w:r>
        <w:t>.</w:t>
      </w:r>
      <w:r w:rsidRPr="008C6C49">
        <w:t xml:space="preserve"> </w:t>
      </w:r>
    </w:p>
    <w:p w14:paraId="68FFE8F9" w14:textId="77777777" w:rsidR="00CB142D" w:rsidRPr="008C6C49" w:rsidRDefault="00CB142D" w:rsidP="00CB142D">
      <w:pPr>
        <w:pStyle w:val="ListParagraph"/>
      </w:pPr>
      <w:r>
        <w:t>Available public information.</w:t>
      </w:r>
    </w:p>
    <w:p w14:paraId="3C99784A" w14:textId="77777777" w:rsidR="00CB142D" w:rsidRDefault="00CB142D" w:rsidP="00CB142D">
      <w:pPr>
        <w:pStyle w:val="ListParagraph"/>
      </w:pPr>
      <w:r>
        <w:t>Primary s</w:t>
      </w:r>
      <w:r w:rsidRPr="008C6C49">
        <w:t>takeholder information obtained (that may include from interviews and meetings with stakeholders, etc</w:t>
      </w:r>
      <w:r>
        <w:t>).</w:t>
      </w:r>
    </w:p>
    <w:p w14:paraId="66A894EF" w14:textId="77777777" w:rsidR="00CB142D" w:rsidRPr="008C6C49" w:rsidRDefault="00CB142D" w:rsidP="00CB142D">
      <w:pPr>
        <w:pStyle w:val="ListParagraph"/>
      </w:pPr>
      <w:r>
        <w:t xml:space="preserve">Secondary stakeholder information gathered (that may include </w:t>
      </w:r>
      <w:r w:rsidRPr="008C6C49">
        <w:t>social baselines</w:t>
      </w:r>
      <w:r>
        <w:t>, surveys of information collected by the public sector, etc.</w:t>
      </w:r>
      <w:r w:rsidRPr="008C6C49">
        <w:t>).</w:t>
      </w:r>
    </w:p>
    <w:p w14:paraId="6C667DCC" w14:textId="77777777" w:rsidR="00CB142D" w:rsidRPr="00C02F31" w:rsidRDefault="00CB142D" w:rsidP="00CB142D">
      <w:pPr>
        <w:rPr>
          <w:color w:val="auto"/>
          <w:sz w:val="24"/>
          <w:szCs w:val="24"/>
          <w:lang w:val="en-GB"/>
        </w:rPr>
      </w:pPr>
    </w:p>
    <w:p w14:paraId="32F4E74F" w14:textId="77777777" w:rsidR="00CB142D" w:rsidRPr="008C6C49" w:rsidRDefault="00CB142D" w:rsidP="00CB142D">
      <w:pPr>
        <w:rPr>
          <w:color w:val="auto"/>
          <w:sz w:val="24"/>
          <w:szCs w:val="24"/>
          <w:lang w:val="en-GB"/>
        </w:rPr>
      </w:pPr>
      <w:r w:rsidRPr="008C6C49">
        <w:rPr>
          <w:color w:val="auto"/>
          <w:sz w:val="24"/>
          <w:szCs w:val="24"/>
          <w:lang w:val="en-GB"/>
        </w:rPr>
        <w:t>The consultant should seek to define the spatial limits of the RCIA using the existing information available and any desktop resources available. Similarly, temporal limits of the RCIA should be established consider</w:t>
      </w:r>
      <w:r>
        <w:rPr>
          <w:color w:val="auto"/>
          <w:sz w:val="24"/>
          <w:szCs w:val="24"/>
          <w:lang w:val="en-GB"/>
        </w:rPr>
        <w:t>ing</w:t>
      </w:r>
      <w:r w:rsidRPr="008C6C49">
        <w:rPr>
          <w:color w:val="auto"/>
          <w:sz w:val="24"/>
          <w:szCs w:val="24"/>
          <w:lang w:val="en-GB"/>
        </w:rPr>
        <w:t xml:space="preserve"> the timelines for development and construction of the company</w:t>
      </w:r>
      <w:r>
        <w:rPr>
          <w:color w:val="auto"/>
          <w:sz w:val="24"/>
          <w:szCs w:val="24"/>
          <w:lang w:val="en-GB"/>
        </w:rPr>
        <w:t xml:space="preserve"> and</w:t>
      </w:r>
      <w:r w:rsidRPr="008C6C49">
        <w:rPr>
          <w:color w:val="auto"/>
          <w:sz w:val="24"/>
          <w:szCs w:val="24"/>
          <w:lang w:val="en-GB"/>
        </w:rPr>
        <w:t xml:space="preserve"> the temporal range of other activities</w:t>
      </w:r>
      <w:r>
        <w:rPr>
          <w:color w:val="auto"/>
          <w:sz w:val="24"/>
          <w:szCs w:val="24"/>
          <w:lang w:val="en-GB"/>
        </w:rPr>
        <w:t>,</w:t>
      </w:r>
      <w:r w:rsidRPr="008C6C49">
        <w:rPr>
          <w:color w:val="auto"/>
          <w:sz w:val="24"/>
          <w:szCs w:val="24"/>
          <w:lang w:val="en-GB"/>
        </w:rPr>
        <w:t xml:space="preserve"> development</w:t>
      </w:r>
      <w:r>
        <w:rPr>
          <w:color w:val="auto"/>
          <w:sz w:val="24"/>
          <w:szCs w:val="24"/>
          <w:lang w:val="en-GB"/>
        </w:rPr>
        <w:t>s</w:t>
      </w:r>
      <w:r w:rsidRPr="008C6C49">
        <w:rPr>
          <w:color w:val="auto"/>
          <w:sz w:val="24"/>
          <w:szCs w:val="24"/>
          <w:lang w:val="en-GB"/>
        </w:rPr>
        <w:t xml:space="preserve"> and external pressures.  </w:t>
      </w:r>
      <w:r>
        <w:rPr>
          <w:color w:val="auto"/>
          <w:sz w:val="24"/>
          <w:szCs w:val="24"/>
          <w:lang w:val="en-GB"/>
        </w:rPr>
        <w:t xml:space="preserve">In establishing the temporal limits, professional judgement should be used and consider the timeframe for the complete lifecycle for the proposed </w:t>
      </w:r>
      <w:proofErr w:type="gramStart"/>
      <w:r>
        <w:rPr>
          <w:color w:val="auto"/>
          <w:sz w:val="24"/>
          <w:szCs w:val="24"/>
          <w:lang w:val="en-GB"/>
        </w:rPr>
        <w:t>development, and</w:t>
      </w:r>
      <w:proofErr w:type="gramEnd"/>
      <w:r>
        <w:rPr>
          <w:color w:val="auto"/>
          <w:sz w:val="24"/>
          <w:szCs w:val="24"/>
          <w:lang w:val="en-GB"/>
        </w:rPr>
        <w:t xml:space="preserve"> consider if the potential effects of the proposed development will extend beyond this timeline. </w:t>
      </w:r>
    </w:p>
    <w:p w14:paraId="785A8043" w14:textId="77777777" w:rsidR="00CB142D" w:rsidRPr="008C6C49" w:rsidRDefault="00CB142D" w:rsidP="00CB142D">
      <w:pPr>
        <w:rPr>
          <w:color w:val="auto"/>
          <w:sz w:val="24"/>
          <w:szCs w:val="24"/>
          <w:lang w:val="en-GB"/>
        </w:rPr>
      </w:pPr>
    </w:p>
    <w:p w14:paraId="42F77DE1" w14:textId="77777777" w:rsidR="00CB142D" w:rsidRPr="008C6C49" w:rsidRDefault="00CB142D" w:rsidP="00CB142D">
      <w:pPr>
        <w:rPr>
          <w:color w:val="auto"/>
          <w:sz w:val="24"/>
          <w:szCs w:val="24"/>
          <w:lang w:val="en-GB"/>
        </w:rPr>
      </w:pPr>
      <w:r w:rsidRPr="008C6C49">
        <w:rPr>
          <w:color w:val="auto"/>
          <w:sz w:val="24"/>
          <w:szCs w:val="24"/>
          <w:lang w:val="en-GB"/>
        </w:rPr>
        <w:t xml:space="preserve">It is expected that the outcome of Task 1 will be identification of </w:t>
      </w:r>
      <w:proofErr w:type="spellStart"/>
      <w:r w:rsidRPr="008C6C49">
        <w:rPr>
          <w:color w:val="auto"/>
          <w:sz w:val="24"/>
          <w:szCs w:val="24"/>
          <w:lang w:val="en-GB"/>
        </w:rPr>
        <w:t>i</w:t>
      </w:r>
      <w:proofErr w:type="spellEnd"/>
      <w:r w:rsidRPr="008C6C49">
        <w:rPr>
          <w:color w:val="auto"/>
          <w:sz w:val="24"/>
          <w:szCs w:val="24"/>
          <w:lang w:val="en-GB"/>
        </w:rPr>
        <w:t>) relevant VECs and ii) the space and time that can be used to identify other relevant development, activities, or natural events that should be considered in the RCIA</w:t>
      </w:r>
      <w:r>
        <w:rPr>
          <w:color w:val="auto"/>
          <w:sz w:val="24"/>
          <w:szCs w:val="24"/>
          <w:lang w:val="en-GB"/>
        </w:rPr>
        <w:t>.</w:t>
      </w:r>
    </w:p>
    <w:p w14:paraId="2BA4FE2D" w14:textId="77777777" w:rsidR="00CB142D" w:rsidRPr="008C6C49" w:rsidRDefault="00CB142D" w:rsidP="00CB142D">
      <w:pPr>
        <w:rPr>
          <w:color w:val="auto"/>
          <w:sz w:val="24"/>
          <w:szCs w:val="24"/>
          <w:lang w:val="en-GB"/>
        </w:rPr>
      </w:pPr>
    </w:p>
    <w:p w14:paraId="73B7CB3A" w14:textId="77777777" w:rsidR="00CB142D" w:rsidRPr="008C6C49" w:rsidRDefault="00CB142D" w:rsidP="00CB142D">
      <w:pPr>
        <w:widowControl w:val="0"/>
        <w:autoSpaceDE w:val="0"/>
        <w:autoSpaceDN w:val="0"/>
        <w:adjustRightInd w:val="0"/>
        <w:rPr>
          <w:rFonts w:cstheme="minorBidi"/>
          <w:i/>
          <w:color w:val="auto"/>
          <w:sz w:val="24"/>
          <w:szCs w:val="24"/>
          <w:lang w:val="en-GB" w:eastAsia="fr-FR"/>
        </w:rPr>
      </w:pPr>
      <w:r w:rsidRPr="008C6C49">
        <w:rPr>
          <w:i/>
          <w:color w:val="auto"/>
          <w:sz w:val="24"/>
          <w:szCs w:val="24"/>
          <w:lang w:val="en-GB"/>
        </w:rPr>
        <w:t xml:space="preserve">Task 2 </w:t>
      </w:r>
      <w:r>
        <w:rPr>
          <w:i/>
          <w:color w:val="auto"/>
          <w:sz w:val="24"/>
          <w:szCs w:val="24"/>
          <w:lang w:val="en-GB"/>
        </w:rPr>
        <w:t>–</w:t>
      </w:r>
      <w:r w:rsidRPr="008C6C49">
        <w:rPr>
          <w:i/>
          <w:color w:val="auto"/>
          <w:sz w:val="24"/>
          <w:szCs w:val="24"/>
          <w:lang w:val="en-GB"/>
        </w:rPr>
        <w:t xml:space="preserve"> </w:t>
      </w:r>
      <w:r w:rsidRPr="008C6C49">
        <w:rPr>
          <w:rFonts w:cstheme="minorBidi"/>
          <w:i/>
          <w:color w:val="auto"/>
          <w:sz w:val="24"/>
          <w:szCs w:val="24"/>
          <w:lang w:val="en-GB" w:eastAsia="fr-FR"/>
        </w:rPr>
        <w:t>Scoping</w:t>
      </w:r>
      <w:r>
        <w:rPr>
          <w:rFonts w:cstheme="minorBidi"/>
          <w:i/>
          <w:color w:val="auto"/>
          <w:sz w:val="24"/>
          <w:szCs w:val="24"/>
          <w:lang w:val="en-GB" w:eastAsia="fr-FR"/>
        </w:rPr>
        <w:t xml:space="preserve"> </w:t>
      </w:r>
      <w:r w:rsidRPr="008C6C49">
        <w:rPr>
          <w:rFonts w:cstheme="minorBidi"/>
          <w:i/>
          <w:color w:val="auto"/>
          <w:sz w:val="24"/>
          <w:szCs w:val="24"/>
          <w:lang w:val="en-GB" w:eastAsia="fr-FR"/>
        </w:rPr>
        <w:t xml:space="preserve">of other </w:t>
      </w:r>
      <w:r>
        <w:rPr>
          <w:rFonts w:cstheme="minorBidi"/>
          <w:i/>
          <w:color w:val="auto"/>
          <w:sz w:val="24"/>
          <w:szCs w:val="24"/>
          <w:lang w:val="en-GB" w:eastAsia="fr-FR"/>
        </w:rPr>
        <w:t>d</w:t>
      </w:r>
      <w:r w:rsidRPr="008C6C49">
        <w:rPr>
          <w:rFonts w:cstheme="minorBidi"/>
          <w:i/>
          <w:color w:val="auto"/>
          <w:sz w:val="24"/>
          <w:szCs w:val="24"/>
          <w:lang w:val="en-GB" w:eastAsia="fr-FR"/>
        </w:rPr>
        <w:t>evelopments</w:t>
      </w:r>
      <w:r>
        <w:rPr>
          <w:rFonts w:cstheme="minorBidi"/>
          <w:i/>
          <w:color w:val="auto"/>
          <w:sz w:val="24"/>
          <w:szCs w:val="24"/>
          <w:lang w:val="en-GB" w:eastAsia="fr-FR"/>
        </w:rPr>
        <w:t>,</w:t>
      </w:r>
      <w:r w:rsidRPr="008C6C49">
        <w:rPr>
          <w:rFonts w:cstheme="minorBidi"/>
          <w:i/>
          <w:color w:val="auto"/>
          <w:sz w:val="24"/>
          <w:szCs w:val="24"/>
          <w:lang w:val="en-GB" w:eastAsia="fr-FR"/>
        </w:rPr>
        <w:t xml:space="preserve"> other </w:t>
      </w:r>
      <w:r>
        <w:rPr>
          <w:rFonts w:cstheme="minorBidi"/>
          <w:i/>
          <w:color w:val="auto"/>
          <w:sz w:val="24"/>
          <w:szCs w:val="24"/>
          <w:lang w:val="en-GB" w:eastAsia="fr-FR"/>
        </w:rPr>
        <w:t>e</w:t>
      </w:r>
      <w:r w:rsidRPr="008C6C49">
        <w:rPr>
          <w:rFonts w:cstheme="minorBidi"/>
          <w:i/>
          <w:color w:val="auto"/>
          <w:sz w:val="24"/>
          <w:szCs w:val="24"/>
          <w:lang w:val="en-GB" w:eastAsia="fr-FR"/>
        </w:rPr>
        <w:t xml:space="preserve">xternal </w:t>
      </w:r>
      <w:r>
        <w:rPr>
          <w:rFonts w:cstheme="minorBidi"/>
          <w:i/>
          <w:color w:val="auto"/>
          <w:sz w:val="24"/>
          <w:szCs w:val="24"/>
          <w:lang w:val="en-GB" w:eastAsia="fr-FR"/>
        </w:rPr>
        <w:t>p</w:t>
      </w:r>
      <w:r w:rsidRPr="008C6C49">
        <w:rPr>
          <w:rFonts w:cstheme="minorBidi"/>
          <w:i/>
          <w:color w:val="auto"/>
          <w:sz w:val="24"/>
          <w:szCs w:val="24"/>
          <w:lang w:val="en-GB" w:eastAsia="fr-FR"/>
        </w:rPr>
        <w:t>ressures</w:t>
      </w:r>
      <w:r w:rsidRPr="00C02F31">
        <w:rPr>
          <w:rFonts w:cstheme="minorBidi"/>
          <w:i/>
          <w:color w:val="auto"/>
          <w:sz w:val="24"/>
          <w:szCs w:val="24"/>
          <w:lang w:val="en-GB" w:eastAsia="fr-FR"/>
        </w:rPr>
        <w:t xml:space="preserve"> and potential resources and receptors which may be impacted</w:t>
      </w:r>
    </w:p>
    <w:p w14:paraId="6CFC69D4" w14:textId="77777777" w:rsidR="00CB142D" w:rsidRPr="008C6C49" w:rsidRDefault="00CB142D" w:rsidP="00CB142D">
      <w:pPr>
        <w:rPr>
          <w:color w:val="auto"/>
          <w:sz w:val="24"/>
          <w:szCs w:val="24"/>
          <w:lang w:val="en-GB"/>
        </w:rPr>
      </w:pPr>
    </w:p>
    <w:p w14:paraId="2A74CA4D" w14:textId="77777777" w:rsidR="00CB142D" w:rsidRPr="008C6C49" w:rsidRDefault="00CB142D" w:rsidP="00CB142D">
      <w:pPr>
        <w:rPr>
          <w:color w:val="auto"/>
          <w:sz w:val="24"/>
          <w:szCs w:val="24"/>
          <w:lang w:val="en-GB"/>
        </w:rPr>
      </w:pPr>
      <w:r w:rsidRPr="008C6C49">
        <w:rPr>
          <w:color w:val="auto"/>
          <w:sz w:val="24"/>
          <w:szCs w:val="24"/>
          <w:lang w:val="en-GB"/>
        </w:rPr>
        <w:t>The consultant will identify:</w:t>
      </w:r>
    </w:p>
    <w:p w14:paraId="5D81AF2F" w14:textId="77777777" w:rsidR="00CB142D" w:rsidRPr="008C6C49" w:rsidRDefault="00CB142D" w:rsidP="00CB142D">
      <w:pPr>
        <w:pStyle w:val="ListParagraph"/>
      </w:pPr>
      <w:r w:rsidRPr="008C6C49">
        <w:t>Other companies and activities that do, or may, affect the VECs identified in Task 1.</w:t>
      </w:r>
    </w:p>
    <w:p w14:paraId="532A754A" w14:textId="77777777" w:rsidR="00CB142D" w:rsidRPr="008C6C49" w:rsidRDefault="00CB142D" w:rsidP="00CB142D">
      <w:pPr>
        <w:pStyle w:val="ListParagraph"/>
      </w:pPr>
      <w:r w:rsidRPr="008C6C49">
        <w:t>Natural environment drivers that may impact the VECs identified in Task 1.</w:t>
      </w:r>
    </w:p>
    <w:p w14:paraId="1EE28235" w14:textId="77777777" w:rsidR="00CB142D" w:rsidRPr="008C6C49" w:rsidRDefault="00CB142D" w:rsidP="00CB142D">
      <w:pPr>
        <w:pStyle w:val="ListParagraph"/>
      </w:pPr>
      <w:r w:rsidRPr="008C6C49">
        <w:t xml:space="preserve">Other </w:t>
      </w:r>
      <w:r>
        <w:t xml:space="preserve">secondary </w:t>
      </w:r>
      <w:r w:rsidRPr="008C6C49">
        <w:t xml:space="preserve">developments that could reasonably be induced </w:t>
      </w:r>
      <w:r>
        <w:t xml:space="preserve">due to the company operations. For </w:t>
      </w:r>
      <w:proofErr w:type="gramStart"/>
      <w:r>
        <w:t>instance</w:t>
      </w:r>
      <w:proofErr w:type="gramEnd"/>
      <w:r>
        <w:t xml:space="preserve"> expansion of urban areas as a result of influx of people due to the development of the project</w:t>
      </w:r>
      <w:r w:rsidRPr="008C6C49">
        <w:t>.</w:t>
      </w:r>
    </w:p>
    <w:p w14:paraId="72A9FB6D" w14:textId="77777777" w:rsidR="00CB142D" w:rsidRDefault="00CB142D" w:rsidP="00CB142D">
      <w:pPr>
        <w:pStyle w:val="ListParagraph"/>
      </w:pPr>
      <w:r w:rsidRPr="008C6C49">
        <w:t xml:space="preserve">Scenarios of future development where there is significant potential for </w:t>
      </w:r>
      <w:r>
        <w:t xml:space="preserve">future project developments </w:t>
      </w:r>
      <w:r w:rsidRPr="008C6C49">
        <w:t>to occur (even where there may not be specific proposals or plans in place).</w:t>
      </w:r>
    </w:p>
    <w:p w14:paraId="7E1F6C12" w14:textId="77777777" w:rsidR="00CB142D" w:rsidRPr="00FB7B97" w:rsidRDefault="00CB142D" w:rsidP="00CB142D">
      <w:pPr>
        <w:pStyle w:val="ListParagraph"/>
      </w:pPr>
      <w:r w:rsidRPr="00FB7B97">
        <w:t>Potential resources and receptors which may be impacted.</w:t>
      </w:r>
    </w:p>
    <w:p w14:paraId="1681E8E6" w14:textId="77777777" w:rsidR="00CB142D" w:rsidRPr="008C6C49" w:rsidRDefault="00CB142D" w:rsidP="00CB142D">
      <w:pPr>
        <w:rPr>
          <w:color w:val="auto"/>
          <w:sz w:val="24"/>
          <w:szCs w:val="24"/>
          <w:lang w:val="en-GB"/>
        </w:rPr>
      </w:pPr>
    </w:p>
    <w:p w14:paraId="10D08ADC" w14:textId="77777777" w:rsidR="00CB142D" w:rsidRPr="008C6C49" w:rsidRDefault="00CB142D" w:rsidP="00CB142D">
      <w:pPr>
        <w:rPr>
          <w:i/>
          <w:color w:val="auto"/>
          <w:sz w:val="24"/>
          <w:szCs w:val="24"/>
          <w:lang w:val="en-GB"/>
        </w:rPr>
      </w:pPr>
      <w:r w:rsidRPr="008C6C49">
        <w:rPr>
          <w:i/>
          <w:color w:val="auto"/>
          <w:sz w:val="24"/>
          <w:szCs w:val="24"/>
          <w:lang w:val="en-GB"/>
        </w:rPr>
        <w:t xml:space="preserve">Task 3 – </w:t>
      </w:r>
      <w:r w:rsidRPr="008C6C49">
        <w:rPr>
          <w:rFonts w:cstheme="minorBidi"/>
          <w:i/>
          <w:color w:val="auto"/>
          <w:sz w:val="24"/>
          <w:szCs w:val="24"/>
          <w:lang w:val="en-GB" w:eastAsia="fr-FR"/>
        </w:rPr>
        <w:t xml:space="preserve">Establish </w:t>
      </w:r>
      <w:r>
        <w:rPr>
          <w:rFonts w:cstheme="minorBidi"/>
          <w:i/>
          <w:color w:val="auto"/>
          <w:sz w:val="24"/>
          <w:szCs w:val="24"/>
          <w:lang w:val="en-GB" w:eastAsia="fr-FR"/>
        </w:rPr>
        <w:t>b</w:t>
      </w:r>
      <w:r w:rsidRPr="008C6C49">
        <w:rPr>
          <w:rFonts w:cstheme="minorBidi"/>
          <w:i/>
          <w:color w:val="auto"/>
          <w:sz w:val="24"/>
          <w:szCs w:val="24"/>
          <w:lang w:val="en-GB" w:eastAsia="fr-FR"/>
        </w:rPr>
        <w:t xml:space="preserve">aseline </w:t>
      </w:r>
      <w:r>
        <w:rPr>
          <w:rFonts w:cstheme="minorBidi"/>
          <w:i/>
          <w:color w:val="auto"/>
          <w:sz w:val="24"/>
          <w:szCs w:val="24"/>
          <w:lang w:val="en-GB" w:eastAsia="fr-FR"/>
        </w:rPr>
        <w:t>c</w:t>
      </w:r>
      <w:r w:rsidRPr="008C6C49">
        <w:rPr>
          <w:rFonts w:cstheme="minorBidi"/>
          <w:i/>
          <w:color w:val="auto"/>
          <w:sz w:val="24"/>
          <w:szCs w:val="24"/>
          <w:lang w:val="en-GB" w:eastAsia="fr-FR"/>
        </w:rPr>
        <w:t>onditions for the VECs</w:t>
      </w:r>
    </w:p>
    <w:p w14:paraId="2B6BE274" w14:textId="77777777" w:rsidR="00CB142D" w:rsidRPr="008C6C49" w:rsidRDefault="00CB142D" w:rsidP="00CB142D">
      <w:pPr>
        <w:rPr>
          <w:color w:val="auto"/>
          <w:sz w:val="24"/>
          <w:szCs w:val="24"/>
          <w:lang w:val="en-GB"/>
        </w:rPr>
      </w:pPr>
    </w:p>
    <w:p w14:paraId="64DB4F62" w14:textId="77777777" w:rsidR="00CB142D" w:rsidRPr="008C6C49" w:rsidRDefault="00CB142D" w:rsidP="00CB142D">
      <w:pPr>
        <w:rPr>
          <w:color w:val="auto"/>
          <w:sz w:val="24"/>
          <w:szCs w:val="24"/>
          <w:lang w:val="en-GB"/>
        </w:rPr>
      </w:pPr>
      <w:r w:rsidRPr="008C6C49">
        <w:rPr>
          <w:color w:val="auto"/>
          <w:sz w:val="24"/>
          <w:szCs w:val="24"/>
          <w:lang w:val="en-GB"/>
        </w:rPr>
        <w:t>The consultant will:</w:t>
      </w:r>
    </w:p>
    <w:p w14:paraId="4C815B3C" w14:textId="77777777" w:rsidR="00CB142D" w:rsidRPr="008C6C49" w:rsidRDefault="00CB142D" w:rsidP="00CB142D">
      <w:pPr>
        <w:pStyle w:val="ListParagraph"/>
      </w:pPr>
      <w:r w:rsidRPr="008C6C49">
        <w:t xml:space="preserve">Collate </w:t>
      </w:r>
      <w:r>
        <w:t xml:space="preserve">available </w:t>
      </w:r>
      <w:r w:rsidRPr="008C6C49">
        <w:t xml:space="preserve">information on the impacts of the other </w:t>
      </w:r>
      <w:r>
        <w:t xml:space="preserve">companies and </w:t>
      </w:r>
      <w:r w:rsidRPr="008C6C49">
        <w:t>activities</w:t>
      </w:r>
      <w:r>
        <w:t>,</w:t>
      </w:r>
      <w:r w:rsidRPr="008C6C49">
        <w:t xml:space="preserve"> and natural drivers </w:t>
      </w:r>
      <w:r>
        <w:t xml:space="preserve">that were identified </w:t>
      </w:r>
      <w:r>
        <w:rPr>
          <w:i/>
        </w:rPr>
        <w:t>in Task 2</w:t>
      </w:r>
      <w:r>
        <w:t xml:space="preserve"> </w:t>
      </w:r>
      <w:r w:rsidRPr="006B21DE">
        <w:t>on</w:t>
      </w:r>
      <w:r w:rsidRPr="008C6C49">
        <w:t xml:space="preserve"> the condition of the VECs.</w:t>
      </w:r>
    </w:p>
    <w:p w14:paraId="1995F793" w14:textId="77777777" w:rsidR="00CB142D" w:rsidRPr="008C6C49" w:rsidRDefault="00CB142D" w:rsidP="00CB142D">
      <w:pPr>
        <w:pStyle w:val="ListParagraph"/>
      </w:pPr>
      <w:r w:rsidRPr="008C6C49">
        <w:t>Collate available information on trends in VEC condition.</w:t>
      </w:r>
    </w:p>
    <w:p w14:paraId="29476FA9" w14:textId="77777777" w:rsidR="00CB142D" w:rsidRPr="008C6C49" w:rsidRDefault="00CB142D" w:rsidP="00CB142D">
      <w:pPr>
        <w:pStyle w:val="ListParagraph"/>
      </w:pPr>
      <w:r w:rsidRPr="008C6C49">
        <w:lastRenderedPageBreak/>
        <w:t>Collect available information on regional thresholds for VEC condition. (Where regional thresholds for VEC condition have not been established, it may</w:t>
      </w:r>
      <w:r>
        <w:t xml:space="preserve"> </w:t>
      </w:r>
      <w:r w:rsidRPr="008C6C49">
        <w:t xml:space="preserve">be possible </w:t>
      </w:r>
      <w:r>
        <w:t xml:space="preserve">to </w:t>
      </w:r>
      <w:r w:rsidRPr="008C6C49">
        <w:t xml:space="preserve">estimate </w:t>
      </w:r>
      <w:r>
        <w:t xml:space="preserve">them </w:t>
      </w:r>
      <w:r w:rsidRPr="008C6C49">
        <w:t>based on estimates from other regions. When feasible, the estimat</w:t>
      </w:r>
      <w:r>
        <w:t>e</w:t>
      </w:r>
      <w:r w:rsidRPr="008C6C49">
        <w:t xml:space="preserve"> should be peer reviewed.)</w:t>
      </w:r>
    </w:p>
    <w:p w14:paraId="34937525" w14:textId="77777777" w:rsidR="00CB142D" w:rsidRDefault="00CB142D" w:rsidP="00CB142D">
      <w:pPr>
        <w:rPr>
          <w:color w:val="auto"/>
          <w:sz w:val="24"/>
          <w:szCs w:val="24"/>
          <w:lang w:val="en-GB"/>
        </w:rPr>
      </w:pPr>
    </w:p>
    <w:p w14:paraId="1801E29D" w14:textId="77777777" w:rsidR="00CB142D" w:rsidRPr="008C6C49" w:rsidRDefault="00CB142D" w:rsidP="00CB142D">
      <w:pPr>
        <w:rPr>
          <w:color w:val="auto"/>
          <w:sz w:val="24"/>
          <w:szCs w:val="24"/>
          <w:lang w:val="en-GB"/>
        </w:rPr>
      </w:pPr>
      <w:r w:rsidRPr="008C6C49">
        <w:rPr>
          <w:color w:val="auto"/>
          <w:sz w:val="24"/>
          <w:szCs w:val="24"/>
          <w:lang w:val="en-GB"/>
        </w:rPr>
        <w:t xml:space="preserve">Task 3 is anticipated to use existing information obtained, in addition to other </w:t>
      </w:r>
      <w:r>
        <w:rPr>
          <w:color w:val="auto"/>
          <w:sz w:val="24"/>
          <w:szCs w:val="24"/>
          <w:lang w:val="en-GB"/>
        </w:rPr>
        <w:t xml:space="preserve">available public </w:t>
      </w:r>
      <w:r w:rsidRPr="008C6C49">
        <w:rPr>
          <w:color w:val="auto"/>
          <w:sz w:val="24"/>
          <w:szCs w:val="24"/>
          <w:lang w:val="en-GB"/>
        </w:rPr>
        <w:t xml:space="preserve">desktop resources.  </w:t>
      </w:r>
    </w:p>
    <w:p w14:paraId="1B5F502B" w14:textId="77777777" w:rsidR="00CB142D" w:rsidRPr="008C6C49" w:rsidRDefault="00CB142D" w:rsidP="00CB142D">
      <w:pPr>
        <w:rPr>
          <w:color w:val="auto"/>
          <w:sz w:val="24"/>
          <w:szCs w:val="24"/>
          <w:lang w:val="en-GB"/>
        </w:rPr>
      </w:pPr>
    </w:p>
    <w:p w14:paraId="32933EC4" w14:textId="77777777" w:rsidR="00CB142D" w:rsidRPr="008C6C49" w:rsidRDefault="00CB142D" w:rsidP="00CB142D">
      <w:pPr>
        <w:widowControl w:val="0"/>
        <w:autoSpaceDE w:val="0"/>
        <w:autoSpaceDN w:val="0"/>
        <w:adjustRightInd w:val="0"/>
        <w:rPr>
          <w:rFonts w:cstheme="minorBidi"/>
          <w:i/>
          <w:color w:val="auto"/>
          <w:sz w:val="24"/>
          <w:szCs w:val="24"/>
          <w:lang w:val="en-GB" w:eastAsia="fr-FR"/>
        </w:rPr>
      </w:pPr>
      <w:r w:rsidRPr="008C6C49">
        <w:rPr>
          <w:rFonts w:cstheme="minorBidi"/>
          <w:i/>
          <w:color w:val="auto"/>
          <w:sz w:val="24"/>
          <w:szCs w:val="24"/>
          <w:lang w:val="en-GB" w:eastAsia="fr-FR"/>
        </w:rPr>
        <w:t xml:space="preserve">Task 4 – Assess the </w:t>
      </w:r>
      <w:r>
        <w:rPr>
          <w:rFonts w:cstheme="minorBidi"/>
          <w:i/>
          <w:color w:val="auto"/>
          <w:sz w:val="24"/>
          <w:szCs w:val="24"/>
          <w:lang w:val="en-GB" w:eastAsia="fr-FR"/>
        </w:rPr>
        <w:t>c</w:t>
      </w:r>
      <w:r w:rsidRPr="008C6C49">
        <w:rPr>
          <w:rFonts w:cstheme="minorBidi"/>
          <w:i/>
          <w:color w:val="auto"/>
          <w:sz w:val="24"/>
          <w:szCs w:val="24"/>
          <w:lang w:val="en-GB" w:eastAsia="fr-FR"/>
        </w:rPr>
        <w:t xml:space="preserve">umulative </w:t>
      </w:r>
      <w:r>
        <w:rPr>
          <w:rFonts w:cstheme="minorBidi"/>
          <w:i/>
          <w:color w:val="auto"/>
          <w:sz w:val="24"/>
          <w:szCs w:val="24"/>
          <w:lang w:val="en-GB" w:eastAsia="fr-FR"/>
        </w:rPr>
        <w:t>i</w:t>
      </w:r>
      <w:r w:rsidRPr="008C6C49">
        <w:rPr>
          <w:rFonts w:cstheme="minorBidi"/>
          <w:i/>
          <w:color w:val="auto"/>
          <w:sz w:val="24"/>
          <w:szCs w:val="24"/>
          <w:lang w:val="en-GB" w:eastAsia="fr-FR"/>
        </w:rPr>
        <w:t>mpacts on the VECs</w:t>
      </w:r>
    </w:p>
    <w:p w14:paraId="55DBA112" w14:textId="77777777" w:rsidR="00CB142D" w:rsidRPr="008C6C49" w:rsidRDefault="00CB142D" w:rsidP="00CB142D">
      <w:pPr>
        <w:rPr>
          <w:color w:val="auto"/>
          <w:sz w:val="24"/>
          <w:szCs w:val="24"/>
          <w:lang w:val="en-GB"/>
        </w:rPr>
      </w:pPr>
    </w:p>
    <w:p w14:paraId="65BF0E65" w14:textId="77777777" w:rsidR="00CB142D" w:rsidRPr="008C6C49" w:rsidRDefault="00CB142D" w:rsidP="00CB142D">
      <w:pPr>
        <w:rPr>
          <w:color w:val="auto"/>
          <w:sz w:val="24"/>
          <w:szCs w:val="24"/>
          <w:lang w:val="en-GB"/>
        </w:rPr>
      </w:pPr>
      <w:r w:rsidRPr="008C6C49">
        <w:rPr>
          <w:color w:val="auto"/>
          <w:sz w:val="24"/>
          <w:szCs w:val="24"/>
          <w:lang w:val="en-GB"/>
        </w:rPr>
        <w:t>The consultant will:</w:t>
      </w:r>
    </w:p>
    <w:p w14:paraId="6D98373E" w14:textId="77777777" w:rsidR="00CB142D" w:rsidRPr="008C6C49" w:rsidRDefault="00CB142D" w:rsidP="00CB142D">
      <w:pPr>
        <w:rPr>
          <w:color w:val="auto"/>
          <w:sz w:val="24"/>
          <w:szCs w:val="24"/>
          <w:lang w:val="en-GB"/>
        </w:rPr>
      </w:pPr>
    </w:p>
    <w:p w14:paraId="038C3DB6" w14:textId="77777777" w:rsidR="00CB142D" w:rsidRPr="00FB7B97" w:rsidRDefault="00CB142D" w:rsidP="00CB142D">
      <w:pPr>
        <w:pStyle w:val="ListParagraph"/>
      </w:pPr>
      <w:r w:rsidRPr="00FB7B97">
        <w:t>Establish indicators for the statement of VEC conditions (such as VEC baseline information</w:t>
      </w:r>
      <w:r>
        <w:t>)</w:t>
      </w:r>
      <w:r w:rsidRPr="003B0AC0">
        <w:t xml:space="preserve">. If </w:t>
      </w:r>
      <w:r>
        <w:t xml:space="preserve">there are </w:t>
      </w:r>
      <w:r w:rsidRPr="003B0AC0">
        <w:t xml:space="preserve">not </w:t>
      </w:r>
      <w:r>
        <w:t xml:space="preserve">indicators </w:t>
      </w:r>
      <w:r w:rsidRPr="003B0AC0">
        <w:t xml:space="preserve">in the VEC </w:t>
      </w:r>
      <w:r>
        <w:t>b</w:t>
      </w:r>
      <w:r w:rsidRPr="003B0AC0">
        <w:t>aseline information</w:t>
      </w:r>
      <w:r>
        <w:t>,</w:t>
      </w:r>
      <w:r w:rsidRPr="003B0AC0">
        <w:t xml:space="preserve"> then </w:t>
      </w:r>
      <w:r w:rsidRPr="00FB7B97">
        <w:t>appropriate indicators</w:t>
      </w:r>
      <w:r>
        <w:t xml:space="preserve"> will need to be estimated from the baseline information</w:t>
      </w:r>
      <w:r w:rsidRPr="00FB7B97">
        <w:t xml:space="preserve">.  </w:t>
      </w:r>
    </w:p>
    <w:p w14:paraId="36283015" w14:textId="77777777" w:rsidR="00CB142D" w:rsidRPr="00565FA5" w:rsidRDefault="00CB142D" w:rsidP="00CB142D">
      <w:pPr>
        <w:pStyle w:val="ListParagraph"/>
      </w:pPr>
      <w:r w:rsidRPr="00FB7B97">
        <w:t>Us</w:t>
      </w:r>
      <w:r>
        <w:t>e</w:t>
      </w:r>
      <w:r w:rsidRPr="00FB7B97">
        <w:t xml:space="preserve"> the information collate</w:t>
      </w:r>
      <w:r w:rsidRPr="003B0AC0">
        <w:t>d</w:t>
      </w:r>
      <w:r w:rsidRPr="00FB7B97">
        <w:t xml:space="preserve"> </w:t>
      </w:r>
      <w:r>
        <w:t xml:space="preserve">to project or predict </w:t>
      </w:r>
      <w:r w:rsidRPr="00FB7B97">
        <w:t xml:space="preserve">the </w:t>
      </w:r>
      <w:r>
        <w:t>“</w:t>
      </w:r>
      <w:r w:rsidRPr="00FB7B97">
        <w:t>future baseline</w:t>
      </w:r>
      <w:r>
        <w:t>”</w:t>
      </w:r>
      <w:r w:rsidRPr="00FB7B97">
        <w:t xml:space="preserve"> for the condition of the VECs</w:t>
      </w:r>
      <w:r w:rsidRPr="003B0AC0">
        <w:t>,</w:t>
      </w:r>
      <w:r w:rsidRPr="00FB7B97">
        <w:t xml:space="preserve"> </w:t>
      </w:r>
      <w:proofErr w:type="gramStart"/>
      <w:r w:rsidRPr="00FB7B97">
        <w:t xml:space="preserve">on </w:t>
      </w:r>
      <w:r w:rsidRPr="00565FA5">
        <w:t>the basis of</w:t>
      </w:r>
      <w:proofErr w:type="gramEnd"/>
      <w:r w:rsidRPr="00565FA5">
        <w:t xml:space="preserve"> the foreseen cumulative impacts, considering other</w:t>
      </w:r>
      <w:r>
        <w:t xml:space="preserve"> </w:t>
      </w:r>
      <w:r w:rsidRPr="00565FA5">
        <w:t>activities and external pressures.</w:t>
      </w:r>
    </w:p>
    <w:p w14:paraId="3EC95B9D" w14:textId="77777777" w:rsidR="00CB142D" w:rsidRPr="00625DC8" w:rsidRDefault="00CB142D" w:rsidP="00CB142D">
      <w:pPr>
        <w:pStyle w:val="ListParagraph"/>
      </w:pPr>
      <w:r w:rsidRPr="00625DC8">
        <w:t>Us</w:t>
      </w:r>
      <w:r w:rsidRPr="003B0AC0">
        <w:t>e</w:t>
      </w:r>
      <w:r w:rsidRPr="00565FA5">
        <w:t xml:space="preserve"> the output of the above step to</w:t>
      </w:r>
      <w:r w:rsidRPr="00625DC8">
        <w:t xml:space="preserve"> evaluate the significance of the incremental increase in future conditions</w:t>
      </w:r>
      <w:r w:rsidRPr="003B0AC0">
        <w:t>,</w:t>
      </w:r>
      <w:r w:rsidRPr="00565FA5">
        <w:t xml:space="preserve"> with the addition of the company’s activities on the VECs.  </w:t>
      </w:r>
    </w:p>
    <w:p w14:paraId="4DCC6289" w14:textId="77777777" w:rsidR="00CB142D" w:rsidRPr="00625DC8" w:rsidRDefault="00CB142D" w:rsidP="00CB142D">
      <w:pPr>
        <w:pStyle w:val="ListParagraph"/>
      </w:pPr>
      <w:r w:rsidRPr="00625DC8">
        <w:t>Estimate the cumulative impact on VECs – the total impact on the VECs when the impacts of the company are combined with the future baseline.</w:t>
      </w:r>
    </w:p>
    <w:p w14:paraId="34ED0D11" w14:textId="77777777" w:rsidR="00CB142D" w:rsidRPr="008C6C49" w:rsidRDefault="00CB142D" w:rsidP="00CB142D">
      <w:pPr>
        <w:rPr>
          <w:color w:val="auto"/>
          <w:sz w:val="24"/>
          <w:szCs w:val="24"/>
          <w:lang w:val="en-GB"/>
        </w:rPr>
      </w:pPr>
    </w:p>
    <w:p w14:paraId="051B2337" w14:textId="77777777" w:rsidR="00CB142D" w:rsidRPr="008C6C49" w:rsidRDefault="00CB142D" w:rsidP="00CB142D">
      <w:pPr>
        <w:rPr>
          <w:color w:val="auto"/>
          <w:sz w:val="24"/>
          <w:szCs w:val="24"/>
          <w:lang w:val="en-GB"/>
        </w:rPr>
      </w:pPr>
      <w:r w:rsidRPr="008C6C49">
        <w:rPr>
          <w:color w:val="auto"/>
          <w:sz w:val="24"/>
          <w:szCs w:val="24"/>
          <w:lang w:val="en-GB"/>
        </w:rPr>
        <w:t>Where qualitative rather than quantitative estimates of cumulative impact are used, they should be based on the consensus estimate of a panel of experts rather than on the opinion of an individual expert.</w:t>
      </w:r>
    </w:p>
    <w:p w14:paraId="7D22A6E1" w14:textId="77777777" w:rsidR="00CB142D" w:rsidRPr="008C6C49" w:rsidRDefault="00CB142D" w:rsidP="00CB142D">
      <w:pPr>
        <w:rPr>
          <w:lang w:val="en-GB" w:eastAsia="en-US"/>
        </w:rPr>
      </w:pPr>
    </w:p>
    <w:p w14:paraId="356904E4" w14:textId="77777777" w:rsidR="00CB142D" w:rsidRPr="008C6C49" w:rsidRDefault="00CB142D" w:rsidP="00CB142D">
      <w:pPr>
        <w:widowControl w:val="0"/>
        <w:autoSpaceDE w:val="0"/>
        <w:autoSpaceDN w:val="0"/>
        <w:adjustRightInd w:val="0"/>
        <w:rPr>
          <w:rFonts w:cstheme="minorBidi"/>
          <w:i/>
          <w:color w:val="auto"/>
          <w:sz w:val="24"/>
          <w:szCs w:val="24"/>
          <w:lang w:val="en-GB" w:eastAsia="fr-FR"/>
        </w:rPr>
      </w:pPr>
      <w:r w:rsidRPr="008C6C49">
        <w:rPr>
          <w:rFonts w:cstheme="minorBidi"/>
          <w:i/>
          <w:color w:val="auto"/>
          <w:sz w:val="24"/>
          <w:szCs w:val="24"/>
          <w:lang w:val="en-GB" w:eastAsia="fr-FR"/>
        </w:rPr>
        <w:t xml:space="preserve">Task 5 – Evaluate the </w:t>
      </w:r>
      <w:r>
        <w:rPr>
          <w:rFonts w:cstheme="minorBidi"/>
          <w:i/>
          <w:color w:val="auto"/>
          <w:sz w:val="24"/>
          <w:szCs w:val="24"/>
          <w:lang w:val="en-GB" w:eastAsia="fr-FR"/>
        </w:rPr>
        <w:t>s</w:t>
      </w:r>
      <w:r w:rsidRPr="008C6C49">
        <w:rPr>
          <w:rFonts w:cstheme="minorBidi"/>
          <w:i/>
          <w:color w:val="auto"/>
          <w:sz w:val="24"/>
          <w:szCs w:val="24"/>
          <w:lang w:val="en-GB" w:eastAsia="fr-FR"/>
        </w:rPr>
        <w:t xml:space="preserve">ignificance of the </w:t>
      </w:r>
      <w:r>
        <w:rPr>
          <w:rFonts w:cstheme="minorBidi"/>
          <w:i/>
          <w:color w:val="auto"/>
          <w:sz w:val="24"/>
          <w:szCs w:val="24"/>
          <w:lang w:val="en-GB" w:eastAsia="fr-FR"/>
        </w:rPr>
        <w:t>a</w:t>
      </w:r>
      <w:r w:rsidRPr="008C6C49">
        <w:rPr>
          <w:rFonts w:cstheme="minorBidi"/>
          <w:i/>
          <w:color w:val="auto"/>
          <w:sz w:val="24"/>
          <w:szCs w:val="24"/>
          <w:lang w:val="en-GB" w:eastAsia="fr-FR"/>
        </w:rPr>
        <w:t xml:space="preserve">nticipated </w:t>
      </w:r>
      <w:r>
        <w:rPr>
          <w:rFonts w:cstheme="minorBidi"/>
          <w:i/>
          <w:color w:val="auto"/>
          <w:sz w:val="24"/>
          <w:szCs w:val="24"/>
          <w:lang w:val="en-GB" w:eastAsia="fr-FR"/>
        </w:rPr>
        <w:t>c</w:t>
      </w:r>
      <w:r w:rsidRPr="008C6C49">
        <w:rPr>
          <w:rFonts w:cstheme="minorBidi"/>
          <w:i/>
          <w:color w:val="auto"/>
          <w:sz w:val="24"/>
          <w:szCs w:val="24"/>
          <w:lang w:val="en-GB" w:eastAsia="fr-FR"/>
        </w:rPr>
        <w:t xml:space="preserve">umulative impacts </w:t>
      </w:r>
      <w:r>
        <w:rPr>
          <w:rFonts w:cstheme="minorBidi"/>
          <w:i/>
          <w:color w:val="auto"/>
          <w:sz w:val="24"/>
          <w:szCs w:val="24"/>
          <w:lang w:val="en-GB" w:eastAsia="fr-FR"/>
        </w:rPr>
        <w:t>on</w:t>
      </w:r>
      <w:r w:rsidRPr="008C6C49">
        <w:rPr>
          <w:rFonts w:cstheme="minorBidi"/>
          <w:i/>
          <w:color w:val="auto"/>
          <w:sz w:val="24"/>
          <w:szCs w:val="24"/>
          <w:lang w:val="en-GB" w:eastAsia="fr-FR"/>
        </w:rPr>
        <w:t xml:space="preserve"> the VECs</w:t>
      </w:r>
    </w:p>
    <w:p w14:paraId="18ED821C" w14:textId="77777777" w:rsidR="00CB142D" w:rsidRPr="008C6C49" w:rsidRDefault="00CB142D" w:rsidP="00CB142D">
      <w:pPr>
        <w:rPr>
          <w:color w:val="auto"/>
          <w:sz w:val="24"/>
          <w:szCs w:val="24"/>
          <w:lang w:val="en-GB"/>
        </w:rPr>
      </w:pPr>
    </w:p>
    <w:p w14:paraId="6AA5397F" w14:textId="77777777" w:rsidR="00CB142D" w:rsidRPr="008C6C49" w:rsidRDefault="00CB142D" w:rsidP="00CB142D">
      <w:pPr>
        <w:tabs>
          <w:tab w:val="left" w:pos="4138"/>
        </w:tabs>
        <w:rPr>
          <w:color w:val="auto"/>
          <w:sz w:val="24"/>
          <w:szCs w:val="24"/>
          <w:lang w:val="en-GB"/>
        </w:rPr>
      </w:pPr>
      <w:r>
        <w:rPr>
          <w:color w:val="auto"/>
          <w:sz w:val="24"/>
          <w:szCs w:val="24"/>
          <w:lang w:val="en-GB"/>
        </w:rPr>
        <w:t>T</w:t>
      </w:r>
      <w:r w:rsidRPr="008C6C49">
        <w:rPr>
          <w:color w:val="auto"/>
          <w:sz w:val="24"/>
          <w:szCs w:val="24"/>
          <w:lang w:val="en-GB"/>
        </w:rPr>
        <w:t>he consultant will:</w:t>
      </w:r>
    </w:p>
    <w:p w14:paraId="5F9BA85C" w14:textId="77777777" w:rsidR="00CB142D" w:rsidRPr="008C6C49" w:rsidRDefault="00CB142D" w:rsidP="00CB142D">
      <w:pPr>
        <w:pStyle w:val="ListParagraph"/>
      </w:pPr>
      <w:r w:rsidRPr="008C6C49">
        <w:t>Evaluate the significance of the foreseen cumulative impacts on the VEC</w:t>
      </w:r>
      <w:r>
        <w:t>s</w:t>
      </w:r>
      <w:r w:rsidRPr="008C6C49">
        <w:t>. The focus should be on the viability or sustainability of the identified VECs.</w:t>
      </w:r>
    </w:p>
    <w:p w14:paraId="7196A87C" w14:textId="77777777" w:rsidR="00CB142D" w:rsidRPr="008C6C49" w:rsidRDefault="00CB142D" w:rsidP="00CB142D">
      <w:pPr>
        <w:rPr>
          <w:color w:val="auto"/>
          <w:sz w:val="24"/>
          <w:szCs w:val="24"/>
          <w:lang w:val="en-GB"/>
        </w:rPr>
      </w:pPr>
    </w:p>
    <w:p w14:paraId="3BCA9FCC" w14:textId="77777777" w:rsidR="00CB142D" w:rsidRPr="008C6C49" w:rsidRDefault="00CB142D" w:rsidP="00CB142D">
      <w:pPr>
        <w:rPr>
          <w:i/>
          <w:color w:val="auto"/>
          <w:sz w:val="24"/>
          <w:szCs w:val="24"/>
          <w:lang w:val="en-GB"/>
        </w:rPr>
      </w:pPr>
      <w:r w:rsidRPr="008C6C49">
        <w:rPr>
          <w:i/>
          <w:color w:val="auto"/>
          <w:sz w:val="24"/>
          <w:szCs w:val="24"/>
          <w:lang w:val="en-GB"/>
        </w:rPr>
        <w:t xml:space="preserve">Task 6 </w:t>
      </w:r>
      <w:r>
        <w:rPr>
          <w:i/>
          <w:color w:val="auto"/>
          <w:sz w:val="24"/>
          <w:szCs w:val="24"/>
          <w:lang w:val="en-GB"/>
        </w:rPr>
        <w:t xml:space="preserve">– </w:t>
      </w:r>
      <w:r w:rsidRPr="008C6C49">
        <w:rPr>
          <w:i/>
          <w:color w:val="auto"/>
          <w:sz w:val="24"/>
          <w:szCs w:val="24"/>
          <w:lang w:val="en-GB"/>
        </w:rPr>
        <w:t xml:space="preserve">Management </w:t>
      </w:r>
      <w:r>
        <w:rPr>
          <w:i/>
          <w:color w:val="auto"/>
          <w:sz w:val="24"/>
          <w:szCs w:val="24"/>
          <w:lang w:val="en-GB"/>
        </w:rPr>
        <w:t xml:space="preserve">and mitigation </w:t>
      </w:r>
      <w:r w:rsidRPr="008C6C49">
        <w:rPr>
          <w:i/>
          <w:color w:val="auto"/>
          <w:sz w:val="24"/>
          <w:szCs w:val="24"/>
          <w:lang w:val="en-GB"/>
        </w:rPr>
        <w:t xml:space="preserve">of </w:t>
      </w:r>
      <w:r>
        <w:rPr>
          <w:i/>
          <w:color w:val="auto"/>
          <w:sz w:val="24"/>
          <w:szCs w:val="24"/>
          <w:lang w:val="en-GB"/>
        </w:rPr>
        <w:t>c</w:t>
      </w:r>
      <w:r w:rsidRPr="008C6C49">
        <w:rPr>
          <w:i/>
          <w:color w:val="auto"/>
          <w:sz w:val="24"/>
          <w:szCs w:val="24"/>
          <w:lang w:val="en-GB"/>
        </w:rPr>
        <w:t xml:space="preserve">umulative </w:t>
      </w:r>
      <w:r>
        <w:rPr>
          <w:i/>
          <w:color w:val="auto"/>
          <w:sz w:val="24"/>
          <w:szCs w:val="24"/>
          <w:lang w:val="en-GB"/>
        </w:rPr>
        <w:t>i</w:t>
      </w:r>
      <w:r w:rsidRPr="008C6C49">
        <w:rPr>
          <w:i/>
          <w:color w:val="auto"/>
          <w:sz w:val="24"/>
          <w:szCs w:val="24"/>
          <w:lang w:val="en-GB"/>
        </w:rPr>
        <w:t>mpacts</w:t>
      </w:r>
    </w:p>
    <w:p w14:paraId="67612D99" w14:textId="77777777" w:rsidR="00CB142D" w:rsidRPr="008C6C49" w:rsidRDefault="00CB142D" w:rsidP="00CB142D">
      <w:pPr>
        <w:rPr>
          <w:color w:val="auto"/>
          <w:sz w:val="24"/>
          <w:szCs w:val="24"/>
          <w:lang w:val="en-GB"/>
        </w:rPr>
      </w:pPr>
    </w:p>
    <w:p w14:paraId="161F3448" w14:textId="77777777" w:rsidR="00CB142D" w:rsidRPr="008C6C49" w:rsidRDefault="00CB142D" w:rsidP="00CB142D">
      <w:pPr>
        <w:rPr>
          <w:color w:val="auto"/>
          <w:sz w:val="24"/>
          <w:szCs w:val="24"/>
          <w:lang w:val="en-GB"/>
        </w:rPr>
      </w:pPr>
      <w:r w:rsidRPr="008C6C49">
        <w:rPr>
          <w:color w:val="auto"/>
          <w:sz w:val="24"/>
          <w:szCs w:val="24"/>
          <w:lang w:val="en-GB"/>
        </w:rPr>
        <w:t xml:space="preserve">The consultant </w:t>
      </w:r>
      <w:r>
        <w:rPr>
          <w:color w:val="auto"/>
          <w:sz w:val="24"/>
          <w:szCs w:val="24"/>
          <w:lang w:val="en-GB"/>
        </w:rPr>
        <w:t>will</w:t>
      </w:r>
      <w:r w:rsidRPr="008C6C49">
        <w:rPr>
          <w:color w:val="auto"/>
          <w:sz w:val="24"/>
          <w:szCs w:val="24"/>
          <w:lang w:val="en-GB"/>
        </w:rPr>
        <w:t>:</w:t>
      </w:r>
    </w:p>
    <w:p w14:paraId="46255EA3" w14:textId="77777777" w:rsidR="00CB142D" w:rsidRPr="008C6C49" w:rsidRDefault="00CB142D" w:rsidP="00CB142D">
      <w:pPr>
        <w:rPr>
          <w:color w:val="auto"/>
          <w:sz w:val="24"/>
          <w:szCs w:val="24"/>
          <w:lang w:val="en-GB"/>
        </w:rPr>
      </w:pPr>
    </w:p>
    <w:p w14:paraId="22AC5AB3" w14:textId="77777777" w:rsidR="00CB142D" w:rsidRPr="008C6C49" w:rsidRDefault="00CB142D" w:rsidP="00CB142D">
      <w:pPr>
        <w:pStyle w:val="ListParagraph"/>
      </w:pPr>
      <w:r w:rsidRPr="008C6C49">
        <w:t>Where there are ant</w:t>
      </w:r>
      <w:r>
        <w:t>icipated cumulative impacts on</w:t>
      </w:r>
      <w:r w:rsidRPr="008C6C49">
        <w:t xml:space="preserve"> VEC</w:t>
      </w:r>
      <w:r>
        <w:t>s</w:t>
      </w:r>
      <w:r w:rsidRPr="008C6C49">
        <w:t xml:space="preserve"> that are considered acceptable by the company, identify additional management measures (that may have already been identified in the ESIA) to reduce the impacts. The management measures should be prioritised as under the mitigation hierarchy presented in Performance Standard 1 (</w:t>
      </w:r>
      <w:r>
        <w:t>namely</w:t>
      </w:r>
      <w:r w:rsidRPr="008C6C49">
        <w:t xml:space="preserve"> avoid, minimise, manage and offset).  </w:t>
      </w:r>
    </w:p>
    <w:p w14:paraId="49204371" w14:textId="77777777" w:rsidR="00CB142D" w:rsidRPr="008C6C49" w:rsidRDefault="00CB142D" w:rsidP="00CB142D">
      <w:pPr>
        <w:pStyle w:val="ListParagraph"/>
      </w:pPr>
      <w:r w:rsidRPr="008C6C49">
        <w:lastRenderedPageBreak/>
        <w:t xml:space="preserve">Identify </w:t>
      </w:r>
      <w:r>
        <w:t>(</w:t>
      </w:r>
      <w:r w:rsidRPr="008C6C49">
        <w:t>on a best</w:t>
      </w:r>
      <w:r>
        <w:t>-</w:t>
      </w:r>
      <w:r w:rsidRPr="008C6C49">
        <w:t>efforts basis</w:t>
      </w:r>
      <w:r>
        <w:t>),</w:t>
      </w:r>
      <w:r w:rsidRPr="008C6C49">
        <w:t xml:space="preserve"> </w:t>
      </w:r>
      <w:r>
        <w:t xml:space="preserve">strategies and approaches to use in </w:t>
      </w:r>
      <w:r w:rsidRPr="008C6C49">
        <w:t>leverag</w:t>
      </w:r>
      <w:r>
        <w:t>ing</w:t>
      </w:r>
      <w:r w:rsidRPr="008C6C49">
        <w:t xml:space="preserve"> and/or contribut</w:t>
      </w:r>
      <w:r>
        <w:t>ing</w:t>
      </w:r>
      <w:r w:rsidRPr="008C6C49">
        <w:t xml:space="preserve"> to a collaborative approach with multi</w:t>
      </w:r>
      <w:r>
        <w:t xml:space="preserve">ple </w:t>
      </w:r>
      <w:r w:rsidRPr="008C6C49">
        <w:t>stakeholders in the implementation</w:t>
      </w:r>
      <w:r>
        <w:t xml:space="preserve"> of</w:t>
      </w:r>
      <w:r w:rsidRPr="008C6C49">
        <w:t xml:space="preserve"> management and mitigation measures. This should include</w:t>
      </w:r>
      <w:r>
        <w:t xml:space="preserve"> identifying</w:t>
      </w:r>
      <w:r w:rsidRPr="008C6C49">
        <w:t xml:space="preserve"> </w:t>
      </w:r>
      <w:r>
        <w:t xml:space="preserve">other potential </w:t>
      </w:r>
      <w:r w:rsidRPr="008C6C49">
        <w:t xml:space="preserve">opportunities for </w:t>
      </w:r>
      <w:r>
        <w:t xml:space="preserve">regional </w:t>
      </w:r>
      <w:r w:rsidRPr="008C6C49">
        <w:t>strategies to maintain or improve VECs.</w:t>
      </w:r>
    </w:p>
    <w:p w14:paraId="75C82BA7" w14:textId="77777777" w:rsidR="00CB142D" w:rsidRPr="008C6C49" w:rsidRDefault="00CB142D" w:rsidP="00CB142D">
      <w:pPr>
        <w:pStyle w:val="ListParagraph"/>
      </w:pPr>
      <w:r w:rsidRPr="008C6C49">
        <w:t xml:space="preserve">Identify components/summarise the results for communication to stakeholders (and divide these by interest area).  </w:t>
      </w:r>
    </w:p>
    <w:p w14:paraId="1B3F8B33" w14:textId="77777777" w:rsidR="00CB142D" w:rsidRPr="008C6C49" w:rsidRDefault="00CB142D" w:rsidP="00CB142D">
      <w:pPr>
        <w:rPr>
          <w:color w:val="auto"/>
          <w:sz w:val="24"/>
          <w:szCs w:val="24"/>
          <w:lang w:val="en-GB"/>
        </w:rPr>
      </w:pPr>
    </w:p>
    <w:p w14:paraId="6FCBDBCC" w14:textId="77777777" w:rsidR="00CB142D" w:rsidRPr="00CC3ADF" w:rsidRDefault="00CB142D" w:rsidP="00CB142D">
      <w:pPr>
        <w:rPr>
          <w:i/>
          <w:color w:val="auto"/>
          <w:sz w:val="24"/>
          <w:szCs w:val="24"/>
          <w:lang w:val="en-GB"/>
        </w:rPr>
      </w:pPr>
      <w:r>
        <w:rPr>
          <w:i/>
          <w:color w:val="auto"/>
          <w:sz w:val="24"/>
          <w:szCs w:val="24"/>
          <w:lang w:val="en-GB"/>
        </w:rPr>
        <w:t>[</w:t>
      </w:r>
      <w:r w:rsidRPr="0004726E">
        <w:rPr>
          <w:i/>
          <w:color w:val="auto"/>
          <w:sz w:val="24"/>
          <w:szCs w:val="24"/>
          <w:highlight w:val="yellow"/>
          <w:lang w:val="en-GB"/>
        </w:rPr>
        <w:t xml:space="preserve">Other aspects to include according to the requirements relevant to each </w:t>
      </w:r>
      <w:proofErr w:type="spellStart"/>
      <w:r w:rsidRPr="0004726E">
        <w:rPr>
          <w:i/>
          <w:color w:val="auto"/>
          <w:sz w:val="24"/>
          <w:szCs w:val="24"/>
          <w:highlight w:val="yellow"/>
          <w:lang w:val="en-GB"/>
        </w:rPr>
        <w:t>ToR</w:t>
      </w:r>
      <w:proofErr w:type="spellEnd"/>
      <w:r w:rsidRPr="0004726E">
        <w:rPr>
          <w:i/>
          <w:color w:val="auto"/>
          <w:sz w:val="24"/>
          <w:szCs w:val="24"/>
          <w:highlight w:val="yellow"/>
          <w:lang w:val="en-GB"/>
        </w:rPr>
        <w:t xml:space="preserve"> are request for qualifications and experience of the consultant, confidentiality, </w:t>
      </w:r>
      <w:r w:rsidRPr="00044769">
        <w:rPr>
          <w:i/>
          <w:color w:val="auto"/>
          <w:sz w:val="24"/>
          <w:szCs w:val="24"/>
          <w:highlight w:val="yellow"/>
          <w:lang w:val="en-GB"/>
        </w:rPr>
        <w:t>schedule, commercial terms, etc</w:t>
      </w:r>
      <w:r>
        <w:rPr>
          <w:i/>
          <w:color w:val="auto"/>
          <w:sz w:val="24"/>
          <w:szCs w:val="24"/>
          <w:lang w:val="en-GB"/>
        </w:rPr>
        <w:t>.]</w:t>
      </w:r>
    </w:p>
    <w:p w14:paraId="3F554FED" w14:textId="77777777" w:rsidR="0034449C" w:rsidRDefault="0034449C"/>
    <w:sectPr w:rsidR="0034449C" w:rsidSect="0011770C">
      <w:headerReference w:type="default" r:id="rId6"/>
      <w:footerReference w:type="even" r:id="rId7"/>
      <w:footerReference w:type="default" r:id="rId8"/>
      <w:headerReference w:type="first" r:id="rId9"/>
      <w:pgSz w:w="11900" w:h="16840"/>
      <w:pgMar w:top="1440" w:right="701" w:bottom="1276" w:left="85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C8C8" w14:textId="77777777" w:rsidR="00D41C5F" w:rsidRDefault="00CB142D" w:rsidP="00117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14813E" w14:textId="77777777" w:rsidR="00D41C5F" w:rsidRDefault="00CB142D" w:rsidP="001177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B7BF" w14:textId="77777777" w:rsidR="00D41C5F" w:rsidRDefault="00CB142D" w:rsidP="00117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6EC815D4" w14:textId="77777777" w:rsidR="00D41C5F" w:rsidRPr="00A9098B" w:rsidRDefault="00CB142D" w:rsidP="0011770C">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0AC1" w14:textId="77777777" w:rsidR="00D41C5F" w:rsidRPr="00A9098B" w:rsidRDefault="00CB142D" w:rsidP="0011770C">
    <w:pPr>
      <w:pStyle w:val="Footer"/>
      <w:ind w:right="360"/>
    </w:pPr>
    <w:r>
      <w:t>ESG TOPIC</w:t>
    </w:r>
    <w:r>
      <w:t>S</w:t>
    </w:r>
    <w:r w:rsidRPr="00A9098B">
      <w:t xml:space="preserve"> – </w:t>
    </w:r>
    <w:r>
      <w:t>CUMULATIVE IMPACTS</w:t>
    </w:r>
  </w:p>
  <w:p w14:paraId="1AF592D0" w14:textId="77777777" w:rsidR="00D41C5F" w:rsidRPr="00A9098B" w:rsidRDefault="00CB142D" w:rsidP="0011770C">
    <w:pPr>
      <w:pStyle w:val="Header"/>
    </w:pPr>
    <w:r>
      <w:rPr>
        <w:noProof/>
        <w:lang w:val="en-GB" w:eastAsia="en-GB"/>
      </w:rPr>
      <w:drawing>
        <wp:anchor distT="0" distB="0" distL="114300" distR="114300" simplePos="0" relativeHeight="251660288" behindDoc="0" locked="0" layoutInCell="1" allowOverlap="1" wp14:anchorId="65CBEB09" wp14:editId="5B049A33">
          <wp:simplePos x="0" y="0"/>
          <wp:positionH relativeFrom="margin">
            <wp:posOffset>5943600</wp:posOffset>
          </wp:positionH>
          <wp:positionV relativeFrom="margin">
            <wp:posOffset>-685800</wp:posOffset>
          </wp:positionV>
          <wp:extent cx="676275" cy="267970"/>
          <wp:effectExtent l="0" t="0" r="9525" b="1143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 black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676275" cy="2679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1462" w14:textId="77777777" w:rsidR="00D41C5F" w:rsidRDefault="00CB142D">
    <w:pPr>
      <w:pStyle w:val="Header"/>
    </w:pPr>
    <w:r>
      <w:rPr>
        <w:noProof/>
        <w:lang w:val="en-GB" w:eastAsia="en-GB"/>
      </w:rPr>
      <w:drawing>
        <wp:anchor distT="0" distB="0" distL="114300" distR="114300" simplePos="0" relativeHeight="251659264" behindDoc="0" locked="0" layoutInCell="1" allowOverlap="1" wp14:anchorId="5A9C7FE0" wp14:editId="40E29D0D">
          <wp:simplePos x="0" y="0"/>
          <wp:positionH relativeFrom="margin">
            <wp:posOffset>5943600</wp:posOffset>
          </wp:positionH>
          <wp:positionV relativeFrom="margin">
            <wp:posOffset>-685800</wp:posOffset>
          </wp:positionV>
          <wp:extent cx="676275" cy="267970"/>
          <wp:effectExtent l="0" t="0" r="9525" b="1143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 black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676275" cy="2679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239A"/>
    <w:multiLevelType w:val="hybridMultilevel"/>
    <w:tmpl w:val="1374BB2E"/>
    <w:lvl w:ilvl="0" w:tplc="68DC4D60">
      <w:start w:val="1"/>
      <w:numFmt w:val="bullet"/>
      <w:pStyle w:val="ListParagraph"/>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364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2D"/>
    <w:rsid w:val="0034449C"/>
    <w:rsid w:val="00B8285F"/>
    <w:rsid w:val="00CB142D"/>
    <w:rsid w:val="00D22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FE7A"/>
  <w15:chartTrackingRefBased/>
  <w15:docId w15:val="{295F6444-289D-44C5-BBFF-EE3A3370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2D"/>
    <w:pPr>
      <w:spacing w:after="120" w:line="240" w:lineRule="auto"/>
      <w:contextualSpacing/>
    </w:pPr>
    <w:rPr>
      <w:rFonts w:ascii="Arial" w:eastAsiaTheme="minorEastAsia" w:hAnsi="Arial" w:cs="Arial"/>
      <w:color w:val="000000" w:themeColor="text1"/>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42D"/>
    <w:pPr>
      <w:tabs>
        <w:tab w:val="center" w:pos="4320"/>
        <w:tab w:val="right" w:pos="8640"/>
      </w:tabs>
    </w:pPr>
  </w:style>
  <w:style w:type="character" w:customStyle="1" w:styleId="HeaderChar">
    <w:name w:val="Header Char"/>
    <w:basedOn w:val="DefaultParagraphFont"/>
    <w:link w:val="Header"/>
    <w:uiPriority w:val="99"/>
    <w:rsid w:val="00CB142D"/>
    <w:rPr>
      <w:rFonts w:ascii="Arial" w:eastAsiaTheme="minorEastAsia" w:hAnsi="Arial" w:cs="Arial"/>
      <w:color w:val="000000" w:themeColor="text1"/>
      <w:sz w:val="20"/>
      <w:szCs w:val="20"/>
      <w:lang w:val="en-US" w:eastAsia="ja-JP"/>
    </w:rPr>
  </w:style>
  <w:style w:type="paragraph" w:styleId="ListParagraph">
    <w:name w:val="List Paragraph"/>
    <w:aliases w:val="Bullet paragraph"/>
    <w:basedOn w:val="Normal"/>
    <w:next w:val="Normal"/>
    <w:autoRedefine/>
    <w:uiPriority w:val="99"/>
    <w:qFormat/>
    <w:rsid w:val="00CB142D"/>
    <w:pPr>
      <w:keepLines/>
      <w:widowControl w:val="0"/>
      <w:numPr>
        <w:numId w:val="1"/>
      </w:numPr>
      <w:tabs>
        <w:tab w:val="left" w:pos="743"/>
      </w:tabs>
      <w:autoSpaceDE w:val="0"/>
      <w:autoSpaceDN w:val="0"/>
      <w:adjustRightInd w:val="0"/>
      <w:spacing w:after="0" w:line="276" w:lineRule="auto"/>
      <w:contextualSpacing w:val="0"/>
      <w:outlineLvl w:val="8"/>
    </w:pPr>
    <w:rPr>
      <w:rFonts w:eastAsiaTheme="majorEastAsia"/>
      <w:color w:val="auto"/>
      <w:sz w:val="24"/>
      <w:szCs w:val="24"/>
      <w:lang w:val="en-GB" w:eastAsia="en-US"/>
    </w:rPr>
  </w:style>
  <w:style w:type="paragraph" w:styleId="Footer">
    <w:name w:val="footer"/>
    <w:basedOn w:val="Normal"/>
    <w:link w:val="FooterChar"/>
    <w:uiPriority w:val="99"/>
    <w:unhideWhenUsed/>
    <w:rsid w:val="00CB142D"/>
    <w:pPr>
      <w:tabs>
        <w:tab w:val="center" w:pos="4320"/>
        <w:tab w:val="right" w:pos="8640"/>
      </w:tabs>
      <w:spacing w:after="0"/>
    </w:pPr>
  </w:style>
  <w:style w:type="character" w:customStyle="1" w:styleId="FooterChar">
    <w:name w:val="Footer Char"/>
    <w:basedOn w:val="DefaultParagraphFont"/>
    <w:link w:val="Footer"/>
    <w:uiPriority w:val="99"/>
    <w:rsid w:val="00CB142D"/>
    <w:rPr>
      <w:rFonts w:ascii="Arial" w:eastAsiaTheme="minorEastAsia" w:hAnsi="Arial" w:cs="Arial"/>
      <w:color w:val="000000" w:themeColor="text1"/>
      <w:sz w:val="20"/>
      <w:szCs w:val="20"/>
      <w:lang w:val="en-US" w:eastAsia="ja-JP"/>
    </w:rPr>
  </w:style>
  <w:style w:type="character" w:styleId="PageNumber">
    <w:name w:val="page number"/>
    <w:basedOn w:val="DefaultParagraphFont"/>
    <w:uiPriority w:val="99"/>
    <w:semiHidden/>
    <w:unhideWhenUsed/>
    <w:rsid w:val="00CB1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www.ifc.org/wps/wcm/connect/3aebf50041c11f8383ba8700caa2aa08/IFC_GoodPracticeHandbook_CumulativeImpactAssessment.pdf?MOD=AJPER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Lobo</dc:creator>
  <cp:keywords/>
  <dc:description/>
  <cp:lastModifiedBy>António Lobo</cp:lastModifiedBy>
  <cp:revision>1</cp:revision>
  <dcterms:created xsi:type="dcterms:W3CDTF">2023-01-26T14:18:00Z</dcterms:created>
  <dcterms:modified xsi:type="dcterms:W3CDTF">2023-01-26T14:19:00Z</dcterms:modified>
</cp:coreProperties>
</file>